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9083F" w14:textId="7D0B6BEA" w:rsidR="00596EBA" w:rsidRPr="00F42F16" w:rsidRDefault="00617963" w:rsidP="000A1081">
      <w:pPr>
        <w:tabs>
          <w:tab w:val="left" w:pos="6096"/>
        </w:tabs>
        <w:spacing w:line="240" w:lineRule="atLeast"/>
        <w:rPr>
          <w:rFonts w:ascii="Verdana" w:hAnsi="Verdana"/>
          <w:lang w:val="en-GB"/>
        </w:rPr>
      </w:pPr>
      <w:r w:rsidRPr="00F42F16">
        <w:rPr>
          <w:rFonts w:ascii="Verdana" w:hAnsi="Verdana"/>
          <w:b/>
          <w:lang w:val="en-GB"/>
        </w:rPr>
        <w:t>A</w:t>
      </w:r>
      <w:r w:rsidR="001D22CB" w:rsidRPr="00F42F16">
        <w:rPr>
          <w:rFonts w:ascii="Verdana" w:hAnsi="Verdana"/>
          <w:b/>
          <w:lang w:val="en-GB"/>
        </w:rPr>
        <w:t>nnex</w:t>
      </w:r>
      <w:r w:rsidRPr="00F42F16">
        <w:rPr>
          <w:rFonts w:ascii="Verdana" w:hAnsi="Verdana"/>
          <w:b/>
          <w:lang w:val="en-GB"/>
        </w:rPr>
        <w:t xml:space="preserve"> </w:t>
      </w:r>
      <w:r w:rsidR="006F5881">
        <w:rPr>
          <w:rFonts w:ascii="Verdana" w:hAnsi="Verdana"/>
          <w:b/>
          <w:lang w:val="en-GB"/>
        </w:rPr>
        <w:t>11</w:t>
      </w:r>
      <w:r w:rsidR="00B128BF" w:rsidRPr="00F42F16">
        <w:rPr>
          <w:rFonts w:ascii="Verdana" w:hAnsi="Verdana"/>
          <w:b/>
          <w:lang w:val="en-GB"/>
        </w:rPr>
        <w:t xml:space="preserve">: </w:t>
      </w:r>
      <w:r w:rsidR="00C7045C" w:rsidRPr="00F42F16">
        <w:rPr>
          <w:rFonts w:ascii="Verdana" w:hAnsi="Verdana"/>
          <w:b/>
          <w:lang w:val="en-GB"/>
        </w:rPr>
        <w:t xml:space="preserve"> </w:t>
      </w:r>
      <w:r w:rsidR="00D722EA" w:rsidRPr="00F42F16">
        <w:rPr>
          <w:rFonts w:ascii="Verdana" w:hAnsi="Verdana"/>
          <w:b/>
          <w:lang w:val="en-GB"/>
        </w:rPr>
        <w:t>Reference contracts</w:t>
      </w:r>
      <w:r w:rsidR="0068070A" w:rsidRPr="00F42F16">
        <w:rPr>
          <w:rFonts w:ascii="Verdana" w:hAnsi="Verdana"/>
          <w:b/>
          <w:lang w:val="en-GB"/>
        </w:rPr>
        <w:t xml:space="preserve"> </w:t>
      </w:r>
    </w:p>
    <w:tbl>
      <w:tblPr>
        <w:tblStyle w:val="Tabelraster"/>
        <w:tblW w:w="0" w:type="auto"/>
        <w:tblLook w:val="04A0" w:firstRow="1" w:lastRow="0" w:firstColumn="1" w:lastColumn="0" w:noHBand="0" w:noVBand="1"/>
      </w:tblPr>
      <w:tblGrid>
        <w:gridCol w:w="1379"/>
        <w:gridCol w:w="7683"/>
      </w:tblGrid>
      <w:tr w:rsidR="0088318F" w:rsidRPr="007F44F5" w14:paraId="766F8F3E" w14:textId="77777777" w:rsidTr="00F52A69">
        <w:trPr>
          <w:trHeight w:val="300"/>
        </w:trPr>
        <w:tc>
          <w:tcPr>
            <w:tcW w:w="1379" w:type="dxa"/>
            <w:noWrap/>
            <w:hideMark/>
          </w:tcPr>
          <w:p w14:paraId="534E61A1" w14:textId="77777777"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Project:</w:t>
            </w:r>
          </w:p>
        </w:tc>
        <w:tc>
          <w:tcPr>
            <w:tcW w:w="7683" w:type="dxa"/>
            <w:noWrap/>
            <w:hideMark/>
          </w:tcPr>
          <w:p w14:paraId="1486120F" w14:textId="37E12812" w:rsidR="0088318F" w:rsidRPr="00F42F16" w:rsidRDefault="00F42F16" w:rsidP="000A1081">
            <w:pPr>
              <w:pStyle w:val="Titel12pt"/>
              <w:ind w:left="72"/>
              <w:rPr>
                <w:sz w:val="18"/>
                <w:szCs w:val="18"/>
              </w:rPr>
            </w:pPr>
            <w:r w:rsidRPr="00F42F16">
              <w:rPr>
                <w:rFonts w:eastAsiaTheme="minorHAnsi" w:cstheme="minorBidi"/>
                <w:sz w:val="18"/>
                <w:szCs w:val="18"/>
                <w:lang w:val="en-US" w:eastAsia="en-US"/>
              </w:rPr>
              <w:t xml:space="preserve">European tender </w:t>
            </w:r>
            <w:r w:rsidR="006F5881">
              <w:rPr>
                <w:rFonts w:eastAsiaTheme="minorHAnsi" w:cstheme="minorBidi"/>
                <w:sz w:val="18"/>
                <w:szCs w:val="18"/>
                <w:lang w:val="en-US" w:eastAsia="en-US"/>
              </w:rPr>
              <w:t xml:space="preserve">‘Certification of site </w:t>
            </w:r>
            <w:proofErr w:type="spellStart"/>
            <w:r w:rsidR="006F5881">
              <w:rPr>
                <w:rFonts w:eastAsiaTheme="minorHAnsi" w:cstheme="minorBidi"/>
                <w:sz w:val="18"/>
                <w:szCs w:val="18"/>
                <w:lang w:val="en-US" w:eastAsia="en-US"/>
              </w:rPr>
              <w:t>characteri</w:t>
            </w:r>
            <w:r w:rsidR="007F44F5">
              <w:rPr>
                <w:rFonts w:eastAsiaTheme="minorHAnsi" w:cstheme="minorBidi"/>
                <w:sz w:val="18"/>
                <w:szCs w:val="18"/>
                <w:lang w:val="en-US" w:eastAsia="en-US"/>
              </w:rPr>
              <w:t>s</w:t>
            </w:r>
            <w:r w:rsidR="006F5881">
              <w:rPr>
                <w:rFonts w:eastAsiaTheme="minorHAnsi" w:cstheme="minorBidi"/>
                <w:sz w:val="18"/>
                <w:szCs w:val="18"/>
                <w:lang w:val="en-US" w:eastAsia="en-US"/>
              </w:rPr>
              <w:t>ation</w:t>
            </w:r>
            <w:proofErr w:type="spellEnd"/>
            <w:r w:rsidR="006F5881">
              <w:rPr>
                <w:rFonts w:eastAsiaTheme="minorHAnsi" w:cstheme="minorBidi"/>
                <w:sz w:val="18"/>
                <w:szCs w:val="18"/>
                <w:lang w:val="en-US" w:eastAsia="en-US"/>
              </w:rPr>
              <w:t xml:space="preserve"> studies for Wind Farm Zones </w:t>
            </w:r>
            <w:proofErr w:type="spellStart"/>
            <w:r w:rsidR="006F5881">
              <w:rPr>
                <w:rFonts w:eastAsiaTheme="minorHAnsi" w:cstheme="minorBidi"/>
                <w:sz w:val="18"/>
                <w:szCs w:val="18"/>
                <w:lang w:val="en-US" w:eastAsia="en-US"/>
              </w:rPr>
              <w:t>Nederwiek</w:t>
            </w:r>
            <w:proofErr w:type="spellEnd"/>
            <w:r w:rsidR="006F5881">
              <w:rPr>
                <w:rFonts w:eastAsiaTheme="minorHAnsi" w:cstheme="minorBidi"/>
                <w:sz w:val="18"/>
                <w:szCs w:val="18"/>
                <w:lang w:val="en-US" w:eastAsia="en-US"/>
              </w:rPr>
              <w:t xml:space="preserve"> and Doordewind’, with reference 202301043.</w:t>
            </w:r>
          </w:p>
        </w:tc>
      </w:tr>
      <w:tr w:rsidR="0088318F" w:rsidRPr="00F42F16" w14:paraId="39B1BD9D" w14:textId="77777777" w:rsidTr="00F52A69">
        <w:trPr>
          <w:trHeight w:val="300"/>
        </w:trPr>
        <w:tc>
          <w:tcPr>
            <w:tcW w:w="1379" w:type="dxa"/>
            <w:noWrap/>
            <w:hideMark/>
          </w:tcPr>
          <w:p w14:paraId="30D73227" w14:textId="208EA8E2"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Co</w:t>
            </w:r>
            <w:r w:rsidR="000A1081">
              <w:rPr>
                <w:rFonts w:ascii="Verdana" w:hAnsi="Verdana"/>
                <w:sz w:val="18"/>
                <w:szCs w:val="18"/>
                <w:lang w:val="en-GB"/>
              </w:rPr>
              <w:t>mpany (Tenderer)</w:t>
            </w:r>
            <w:r w:rsidRPr="00F42F16">
              <w:rPr>
                <w:rFonts w:ascii="Verdana" w:hAnsi="Verdana"/>
                <w:sz w:val="18"/>
                <w:szCs w:val="18"/>
                <w:lang w:val="en-GB"/>
              </w:rPr>
              <w:t>:</w:t>
            </w:r>
          </w:p>
        </w:tc>
        <w:tc>
          <w:tcPr>
            <w:tcW w:w="7683" w:type="dxa"/>
            <w:noWrap/>
            <w:hideMark/>
          </w:tcPr>
          <w:p w14:paraId="4AABBE56" w14:textId="77777777" w:rsidR="0088318F" w:rsidRPr="00F42F16" w:rsidRDefault="0088318F" w:rsidP="000A1081">
            <w:pPr>
              <w:spacing w:line="240" w:lineRule="atLeast"/>
              <w:rPr>
                <w:rFonts w:ascii="Verdana" w:hAnsi="Verdana"/>
                <w:sz w:val="18"/>
                <w:szCs w:val="18"/>
                <w:lang w:val="en-GB"/>
              </w:rPr>
            </w:pPr>
          </w:p>
        </w:tc>
      </w:tr>
    </w:tbl>
    <w:p w14:paraId="1FCAD096" w14:textId="6E7D497F" w:rsidR="006F5881" w:rsidRPr="005D4A58" w:rsidRDefault="006F5881" w:rsidP="006F5881">
      <w:pPr>
        <w:pStyle w:val="Normaalweb"/>
        <w:rPr>
          <w:rFonts w:ascii="Verdana" w:hAnsi="Verdana"/>
          <w:color w:val="000000"/>
          <w:sz w:val="18"/>
          <w:szCs w:val="18"/>
          <w:lang w:val="en-US"/>
        </w:rPr>
      </w:pPr>
      <w:r w:rsidRPr="005D4A58">
        <w:rPr>
          <w:rFonts w:ascii="Verdana" w:hAnsi="Verdana"/>
          <w:color w:val="000000"/>
          <w:sz w:val="18"/>
          <w:szCs w:val="18"/>
          <w:lang w:val="en-US"/>
        </w:rPr>
        <w:t>The Tendering Authority has set the following core competences, which demonstrate experience with essential aspects of the assignment</w:t>
      </w:r>
      <w:r>
        <w:rPr>
          <w:rFonts w:ascii="Verdana" w:hAnsi="Verdana"/>
          <w:color w:val="000000"/>
          <w:sz w:val="18"/>
          <w:szCs w:val="18"/>
          <w:lang w:val="en-US"/>
        </w:rPr>
        <w:t>.</w:t>
      </w:r>
    </w:p>
    <w:p w14:paraId="42B0C948" w14:textId="76E02D50" w:rsidR="006F5881" w:rsidRDefault="006F5881" w:rsidP="006F5881">
      <w:pPr>
        <w:pStyle w:val="Normaalweb"/>
        <w:rPr>
          <w:rFonts w:ascii="Verdana" w:hAnsi="Verdana"/>
          <w:color w:val="000000"/>
          <w:sz w:val="18"/>
          <w:szCs w:val="18"/>
          <w:lang w:val="en-US"/>
        </w:rPr>
      </w:pPr>
      <w:r w:rsidRPr="005D4A58">
        <w:rPr>
          <w:rFonts w:ascii="Verdana" w:hAnsi="Verdana"/>
          <w:color w:val="000000"/>
          <w:sz w:val="18"/>
          <w:szCs w:val="18"/>
          <w:lang w:val="en-US"/>
        </w:rPr>
        <w:t>Experience of the company with a) review and b) providing a Statement of Compliance to</w:t>
      </w:r>
      <w:r>
        <w:rPr>
          <w:rFonts w:ascii="Verdana" w:hAnsi="Verdana"/>
          <w:color w:val="000000"/>
          <w:sz w:val="18"/>
          <w:szCs w:val="18"/>
          <w:lang w:val="en-US"/>
        </w:rPr>
        <w:t xml:space="preserve"> </w:t>
      </w:r>
      <w:r w:rsidRPr="005D4A58">
        <w:rPr>
          <w:rFonts w:ascii="Verdana" w:hAnsi="Verdana"/>
          <w:color w:val="000000"/>
          <w:sz w:val="18"/>
          <w:szCs w:val="18"/>
          <w:lang w:val="en-US"/>
        </w:rPr>
        <w:t>the latest applicable norms and standards (</w:t>
      </w:r>
      <w:r w:rsidR="007F44F5" w:rsidRPr="007F44F5">
        <w:rPr>
          <w:rFonts w:ascii="Verdana" w:hAnsi="Verdana"/>
          <w:color w:val="000000"/>
          <w:sz w:val="18"/>
          <w:szCs w:val="18"/>
          <w:lang w:val="en-US"/>
        </w:rPr>
        <w:t>DNVGL-SE-0190:2023-03 IECRE OD-502:2018</w:t>
      </w:r>
      <w:r w:rsidR="007F44F5" w:rsidRPr="4CD163BA">
        <w:rPr>
          <w:rFonts w:eastAsia="Verdana" w:cs="Verdana"/>
          <w:lang w:val="en-GB"/>
        </w:rPr>
        <w:t xml:space="preserve"> </w:t>
      </w:r>
      <w:r w:rsidRPr="005D4A58">
        <w:rPr>
          <w:rFonts w:ascii="Verdana" w:hAnsi="Verdana"/>
          <w:color w:val="000000"/>
          <w:sz w:val="18"/>
          <w:szCs w:val="18"/>
          <w:lang w:val="en-US"/>
        </w:rPr>
        <w:t>or equivalent) for offshore wind energy projects with all of the following areas of competence:</w:t>
      </w:r>
    </w:p>
    <w:p w14:paraId="1326B13E" w14:textId="5B6C910A" w:rsidR="006F5881" w:rsidRPr="006325D1" w:rsidRDefault="006F5881" w:rsidP="006F5881">
      <w:pPr>
        <w:pStyle w:val="Normaalweb"/>
        <w:numPr>
          <w:ilvl w:val="0"/>
          <w:numId w:val="18"/>
        </w:numPr>
        <w:rPr>
          <w:rFonts w:ascii="Verdana" w:hAnsi="Verdana"/>
          <w:color w:val="000000"/>
          <w:sz w:val="18"/>
          <w:szCs w:val="18"/>
          <w:lang w:val="en-US"/>
        </w:rPr>
      </w:pPr>
      <w:proofErr w:type="spellStart"/>
      <w:r w:rsidRPr="006325D1">
        <w:rPr>
          <w:rFonts w:ascii="Verdana" w:hAnsi="Verdana"/>
          <w:sz w:val="18"/>
          <w:szCs w:val="18"/>
        </w:rPr>
        <w:t>Morphodynamic</w:t>
      </w:r>
      <w:proofErr w:type="spellEnd"/>
      <w:r w:rsidRPr="006325D1">
        <w:rPr>
          <w:rFonts w:ascii="Verdana" w:hAnsi="Verdana"/>
          <w:sz w:val="18"/>
          <w:szCs w:val="18"/>
        </w:rPr>
        <w:t xml:space="preserve"> </w:t>
      </w:r>
      <w:proofErr w:type="spellStart"/>
      <w:r w:rsidRPr="006325D1">
        <w:rPr>
          <w:rFonts w:ascii="Verdana" w:hAnsi="Verdana"/>
          <w:sz w:val="18"/>
          <w:szCs w:val="18"/>
        </w:rPr>
        <w:t>study</w:t>
      </w:r>
      <w:proofErr w:type="spellEnd"/>
      <w:r>
        <w:rPr>
          <w:rFonts w:ascii="Verdana" w:hAnsi="Verdana"/>
          <w:sz w:val="18"/>
          <w:szCs w:val="18"/>
        </w:rPr>
        <w:t>;</w:t>
      </w:r>
    </w:p>
    <w:p w14:paraId="4E6A4215" w14:textId="6F0521AB" w:rsidR="006F5881" w:rsidRPr="006325D1" w:rsidRDefault="006F5881" w:rsidP="006F5881">
      <w:pPr>
        <w:pStyle w:val="Normaalweb"/>
        <w:numPr>
          <w:ilvl w:val="0"/>
          <w:numId w:val="18"/>
        </w:numPr>
        <w:rPr>
          <w:rFonts w:ascii="Verdana" w:hAnsi="Verdana"/>
          <w:color w:val="000000"/>
          <w:sz w:val="18"/>
          <w:szCs w:val="18"/>
          <w:lang w:val="en-US"/>
        </w:rPr>
      </w:pPr>
      <w:proofErr w:type="spellStart"/>
      <w:r w:rsidRPr="006325D1">
        <w:rPr>
          <w:rFonts w:ascii="Verdana" w:hAnsi="Verdana"/>
          <w:sz w:val="18"/>
          <w:szCs w:val="18"/>
        </w:rPr>
        <w:t>Metocean</w:t>
      </w:r>
      <w:proofErr w:type="spellEnd"/>
      <w:r w:rsidRPr="006325D1">
        <w:rPr>
          <w:rFonts w:ascii="Verdana" w:hAnsi="Verdana"/>
          <w:sz w:val="18"/>
          <w:szCs w:val="18"/>
        </w:rPr>
        <w:t xml:space="preserve"> </w:t>
      </w:r>
      <w:proofErr w:type="spellStart"/>
      <w:r w:rsidRPr="006325D1">
        <w:rPr>
          <w:rFonts w:ascii="Verdana" w:hAnsi="Verdana"/>
          <w:sz w:val="18"/>
          <w:szCs w:val="18"/>
        </w:rPr>
        <w:t>campaign</w:t>
      </w:r>
      <w:proofErr w:type="spellEnd"/>
      <w:r>
        <w:rPr>
          <w:rFonts w:ascii="Verdana" w:hAnsi="Verdana"/>
          <w:sz w:val="18"/>
          <w:szCs w:val="18"/>
        </w:rPr>
        <w:t>;</w:t>
      </w:r>
    </w:p>
    <w:p w14:paraId="5D76000F" w14:textId="32E992AF" w:rsidR="006F5881" w:rsidRPr="006325D1" w:rsidRDefault="006F5881" w:rsidP="006F5881">
      <w:pPr>
        <w:pStyle w:val="Normaalweb"/>
        <w:numPr>
          <w:ilvl w:val="0"/>
          <w:numId w:val="18"/>
        </w:numPr>
        <w:rPr>
          <w:rFonts w:ascii="Verdana" w:hAnsi="Verdana"/>
          <w:color w:val="000000"/>
          <w:sz w:val="18"/>
          <w:szCs w:val="18"/>
          <w:lang w:val="en-US"/>
        </w:rPr>
      </w:pPr>
      <w:proofErr w:type="spellStart"/>
      <w:r w:rsidRPr="006325D1">
        <w:rPr>
          <w:rFonts w:ascii="Verdana" w:hAnsi="Verdana"/>
          <w:sz w:val="18"/>
          <w:szCs w:val="18"/>
        </w:rPr>
        <w:t>Metocean</w:t>
      </w:r>
      <w:proofErr w:type="spellEnd"/>
      <w:r w:rsidRPr="006325D1">
        <w:rPr>
          <w:rFonts w:ascii="Verdana" w:hAnsi="Verdana"/>
          <w:sz w:val="18"/>
          <w:szCs w:val="18"/>
        </w:rPr>
        <w:t xml:space="preserve"> assessment</w:t>
      </w:r>
      <w:r>
        <w:rPr>
          <w:rFonts w:ascii="Verdana" w:hAnsi="Verdana"/>
          <w:sz w:val="18"/>
          <w:szCs w:val="18"/>
        </w:rPr>
        <w:t>s;</w:t>
      </w:r>
    </w:p>
    <w:p w14:paraId="12ED36E3" w14:textId="45AD1D43" w:rsidR="006F5881" w:rsidRPr="006325D1" w:rsidRDefault="006F5881" w:rsidP="006F5881">
      <w:pPr>
        <w:pStyle w:val="Normaalweb"/>
        <w:numPr>
          <w:ilvl w:val="0"/>
          <w:numId w:val="18"/>
        </w:numPr>
        <w:rPr>
          <w:rFonts w:ascii="Verdana" w:hAnsi="Verdana"/>
          <w:color w:val="000000"/>
          <w:sz w:val="18"/>
          <w:szCs w:val="18"/>
          <w:lang w:val="en-US"/>
        </w:rPr>
      </w:pPr>
      <w:proofErr w:type="spellStart"/>
      <w:r w:rsidRPr="006325D1">
        <w:rPr>
          <w:rFonts w:ascii="Verdana" w:hAnsi="Verdana"/>
          <w:sz w:val="18"/>
          <w:szCs w:val="18"/>
        </w:rPr>
        <w:t>Geophysical</w:t>
      </w:r>
      <w:proofErr w:type="spellEnd"/>
      <w:r w:rsidRPr="006325D1">
        <w:rPr>
          <w:rFonts w:ascii="Verdana" w:hAnsi="Verdana"/>
          <w:sz w:val="18"/>
          <w:szCs w:val="18"/>
        </w:rPr>
        <w:t xml:space="preserve"> site </w:t>
      </w:r>
      <w:proofErr w:type="spellStart"/>
      <w:r w:rsidRPr="006325D1">
        <w:rPr>
          <w:rFonts w:ascii="Verdana" w:hAnsi="Verdana"/>
          <w:sz w:val="18"/>
          <w:szCs w:val="18"/>
        </w:rPr>
        <w:t>investigations</w:t>
      </w:r>
      <w:proofErr w:type="spellEnd"/>
      <w:r>
        <w:rPr>
          <w:rFonts w:ascii="Verdana" w:hAnsi="Verdana"/>
          <w:sz w:val="18"/>
          <w:szCs w:val="18"/>
        </w:rPr>
        <w:t>;</w:t>
      </w:r>
      <w:r w:rsidRPr="006325D1">
        <w:rPr>
          <w:rFonts w:ascii="Verdana" w:hAnsi="Verdana"/>
          <w:sz w:val="18"/>
          <w:szCs w:val="18"/>
        </w:rPr>
        <w:t xml:space="preserve"> </w:t>
      </w:r>
    </w:p>
    <w:p w14:paraId="315F6A79" w14:textId="1D487D71" w:rsidR="006F5881" w:rsidRPr="006325D1" w:rsidRDefault="006F5881" w:rsidP="006F5881">
      <w:pPr>
        <w:pStyle w:val="Normaalweb"/>
        <w:numPr>
          <w:ilvl w:val="0"/>
          <w:numId w:val="18"/>
        </w:numPr>
        <w:rPr>
          <w:rFonts w:ascii="Verdana" w:hAnsi="Verdana"/>
          <w:color w:val="000000"/>
          <w:sz w:val="18"/>
          <w:szCs w:val="18"/>
          <w:lang w:val="en-US"/>
        </w:rPr>
      </w:pPr>
      <w:proofErr w:type="spellStart"/>
      <w:r w:rsidRPr="006325D1">
        <w:rPr>
          <w:rFonts w:ascii="Verdana" w:hAnsi="Verdana"/>
          <w:sz w:val="18"/>
          <w:szCs w:val="18"/>
        </w:rPr>
        <w:t>Geotechnical</w:t>
      </w:r>
      <w:proofErr w:type="spellEnd"/>
      <w:r w:rsidRPr="006325D1">
        <w:rPr>
          <w:rFonts w:ascii="Verdana" w:hAnsi="Verdana"/>
          <w:sz w:val="18"/>
          <w:szCs w:val="18"/>
        </w:rPr>
        <w:t xml:space="preserve"> site </w:t>
      </w:r>
      <w:proofErr w:type="spellStart"/>
      <w:r w:rsidRPr="006325D1">
        <w:rPr>
          <w:rFonts w:ascii="Verdana" w:hAnsi="Verdana"/>
          <w:sz w:val="18"/>
          <w:szCs w:val="18"/>
        </w:rPr>
        <w:t>investigations</w:t>
      </w:r>
      <w:proofErr w:type="spellEnd"/>
      <w:r>
        <w:rPr>
          <w:rFonts w:ascii="Verdana" w:hAnsi="Verdana"/>
          <w:sz w:val="18"/>
          <w:szCs w:val="18"/>
        </w:rPr>
        <w:t>;</w:t>
      </w:r>
      <w:r w:rsidRPr="006325D1">
        <w:rPr>
          <w:rFonts w:ascii="Verdana" w:hAnsi="Verdana"/>
          <w:sz w:val="18"/>
          <w:szCs w:val="18"/>
        </w:rPr>
        <w:t xml:space="preserve"> </w:t>
      </w:r>
    </w:p>
    <w:p w14:paraId="700DCFEB" w14:textId="01011353" w:rsidR="000A1081" w:rsidRPr="006F5881" w:rsidRDefault="006F5881" w:rsidP="006F5881">
      <w:pPr>
        <w:pStyle w:val="Normaalweb"/>
        <w:numPr>
          <w:ilvl w:val="0"/>
          <w:numId w:val="18"/>
        </w:numPr>
        <w:rPr>
          <w:rFonts w:ascii="Verdana" w:hAnsi="Verdana"/>
          <w:color w:val="000000"/>
          <w:sz w:val="18"/>
          <w:szCs w:val="18"/>
          <w:lang w:val="en-US"/>
        </w:rPr>
      </w:pPr>
      <w:proofErr w:type="spellStart"/>
      <w:r w:rsidRPr="63E4CFAC">
        <w:rPr>
          <w:rFonts w:ascii="Verdana" w:hAnsi="Verdana"/>
          <w:sz w:val="18"/>
          <w:szCs w:val="18"/>
        </w:rPr>
        <w:t>Ground</w:t>
      </w:r>
      <w:proofErr w:type="spellEnd"/>
      <w:r w:rsidRPr="63E4CFAC">
        <w:rPr>
          <w:rFonts w:ascii="Verdana" w:hAnsi="Verdana"/>
          <w:sz w:val="18"/>
          <w:szCs w:val="18"/>
        </w:rPr>
        <w:t xml:space="preserve"> </w:t>
      </w:r>
      <w:proofErr w:type="spellStart"/>
      <w:r w:rsidRPr="63E4CFAC">
        <w:rPr>
          <w:rFonts w:ascii="Verdana" w:hAnsi="Verdana"/>
          <w:sz w:val="18"/>
          <w:szCs w:val="18"/>
        </w:rPr>
        <w:t>modelling</w:t>
      </w:r>
      <w:proofErr w:type="spellEnd"/>
      <w:r w:rsidRPr="63E4CFAC">
        <w:rPr>
          <w:rFonts w:ascii="Verdana" w:hAnsi="Verdana"/>
          <w:sz w:val="18"/>
          <w:szCs w:val="18"/>
        </w:rPr>
        <w:t>.</w:t>
      </w:r>
    </w:p>
    <w:p w14:paraId="5B624588" w14:textId="391F9B21" w:rsidR="63E4CFAC" w:rsidRDefault="63E4CFAC" w:rsidP="63E4CFAC">
      <w:pPr>
        <w:pStyle w:val="Normaalweb"/>
        <w:rPr>
          <w:color w:val="000000" w:themeColor="text1"/>
          <w:lang w:val="en-US"/>
        </w:rPr>
      </w:pPr>
    </w:p>
    <w:tbl>
      <w:tblPr>
        <w:tblStyle w:val="Tabelraster"/>
        <w:tblW w:w="0" w:type="auto"/>
        <w:tblLook w:val="04A0" w:firstRow="1" w:lastRow="0" w:firstColumn="1" w:lastColumn="0" w:noHBand="0" w:noVBand="1"/>
      </w:tblPr>
      <w:tblGrid>
        <w:gridCol w:w="846"/>
        <w:gridCol w:w="8216"/>
      </w:tblGrid>
      <w:tr w:rsidR="00F42F16" w:rsidRPr="007F44F5" w14:paraId="02F6455B" w14:textId="77777777" w:rsidTr="5916CB80">
        <w:tc>
          <w:tcPr>
            <w:tcW w:w="9062" w:type="dxa"/>
            <w:gridSpan w:val="2"/>
          </w:tcPr>
          <w:p w14:paraId="0CE42AF3" w14:textId="422581C1" w:rsidR="00F42F16" w:rsidRDefault="00F42F16" w:rsidP="5916CB80">
            <w:pPr>
              <w:spacing w:line="240" w:lineRule="atLeast"/>
              <w:rPr>
                <w:rFonts w:ascii="Verdana" w:eastAsia="MS Mincho" w:hAnsi="Verdana" w:cs="Times New Roman"/>
                <w:sz w:val="18"/>
                <w:szCs w:val="18"/>
                <w:lang w:val="en-GB"/>
              </w:rPr>
            </w:pPr>
            <w:r w:rsidRPr="5916CB80">
              <w:rPr>
                <w:rFonts w:ascii="Verdana" w:hAnsi="Verdana"/>
                <w:b/>
                <w:bCs/>
                <w:sz w:val="18"/>
                <w:szCs w:val="18"/>
                <w:lang w:val="en-GB"/>
              </w:rPr>
              <w:t xml:space="preserve">Key competence </w:t>
            </w:r>
          </w:p>
          <w:p w14:paraId="4779AFC2" w14:textId="36DF7473" w:rsidR="00F42F16" w:rsidRDefault="00F42F16" w:rsidP="5916CB80">
            <w:pPr>
              <w:spacing w:line="240" w:lineRule="atLeast"/>
              <w:rPr>
                <w:rFonts w:ascii="Verdana" w:eastAsia="MS Mincho" w:hAnsi="Verdana" w:cs="Times New Roman"/>
                <w:sz w:val="18"/>
                <w:szCs w:val="18"/>
                <w:lang w:val="en-GB"/>
              </w:rPr>
            </w:pPr>
            <w:r w:rsidRPr="5916CB80">
              <w:rPr>
                <w:rFonts w:ascii="Verdana" w:hAnsi="Verdana"/>
                <w:sz w:val="18"/>
                <w:szCs w:val="18"/>
                <w:lang w:val="en-GB"/>
              </w:rPr>
              <w:t>For each competence fill in:</w:t>
            </w:r>
          </w:p>
          <w:p w14:paraId="1C57EB2B" w14:textId="79E4BF82" w:rsidR="00F42F16" w:rsidRDefault="00F42F16" w:rsidP="5916CB80">
            <w:pPr>
              <w:pStyle w:val="Lijstalinea"/>
              <w:numPr>
                <w:ilvl w:val="0"/>
                <w:numId w:val="1"/>
              </w:numPr>
              <w:rPr>
                <w:szCs w:val="18"/>
                <w:lang w:val="en-GB"/>
              </w:rPr>
            </w:pPr>
            <w:r w:rsidRPr="5916CB80">
              <w:rPr>
                <w:szCs w:val="18"/>
                <w:lang w:val="en-GB"/>
              </w:rPr>
              <w:t>Key competence number (1, 2, 3</w:t>
            </w:r>
            <w:r w:rsidR="008F7B46" w:rsidRPr="5916CB80">
              <w:rPr>
                <w:szCs w:val="18"/>
                <w:lang w:val="en-GB"/>
              </w:rPr>
              <w:t>, 4, 5, 6</w:t>
            </w:r>
            <w:r w:rsidRPr="5916CB80">
              <w:rPr>
                <w:szCs w:val="18"/>
                <w:lang w:val="en-GB"/>
              </w:rPr>
              <w:t xml:space="preserve"> or combination)</w:t>
            </w:r>
          </w:p>
          <w:p w14:paraId="77350765" w14:textId="78C0CBB8" w:rsidR="00F42F16" w:rsidRDefault="6F7C358F" w:rsidP="5916CB80">
            <w:pPr>
              <w:pStyle w:val="Lijstalinea"/>
              <w:numPr>
                <w:ilvl w:val="0"/>
                <w:numId w:val="1"/>
              </w:numPr>
              <w:rPr>
                <w:szCs w:val="18"/>
                <w:lang w:val="en-GB"/>
              </w:rPr>
            </w:pPr>
            <w:r w:rsidRPr="5916CB80">
              <w:rPr>
                <w:szCs w:val="18"/>
                <w:lang w:val="en-GB"/>
              </w:rPr>
              <w:t>D</w:t>
            </w:r>
            <w:r w:rsidR="00F42F16" w:rsidRPr="5916CB80">
              <w:rPr>
                <w:szCs w:val="18"/>
                <w:lang w:val="en-GB"/>
              </w:rPr>
              <w:t xml:space="preserve">escription of reference </w:t>
            </w:r>
            <w:r w:rsidR="000A1081" w:rsidRPr="5916CB80">
              <w:rPr>
                <w:szCs w:val="18"/>
                <w:lang w:val="en-GB"/>
              </w:rPr>
              <w:t>assignment</w:t>
            </w:r>
            <w:r w:rsidR="00F42F16" w:rsidRPr="5916CB80">
              <w:rPr>
                <w:szCs w:val="18"/>
                <w:lang w:val="en-GB"/>
              </w:rPr>
              <w:t xml:space="preserve"> (activities performed, results delivere</w:t>
            </w:r>
            <w:r w:rsidR="000A1081" w:rsidRPr="5916CB80">
              <w:rPr>
                <w:szCs w:val="18"/>
                <w:lang w:val="en-GB"/>
              </w:rPr>
              <w:t>d)</w:t>
            </w:r>
          </w:p>
          <w:p w14:paraId="4B9DFBA0" w14:textId="0046CC66" w:rsidR="000A1081" w:rsidRDefault="77CB591D" w:rsidP="5916CB80">
            <w:pPr>
              <w:pStyle w:val="Lijstalinea"/>
              <w:numPr>
                <w:ilvl w:val="0"/>
                <w:numId w:val="1"/>
              </w:numPr>
              <w:rPr>
                <w:szCs w:val="18"/>
                <w:lang w:val="en-GB"/>
              </w:rPr>
            </w:pPr>
            <w:r w:rsidRPr="5916CB80">
              <w:rPr>
                <w:szCs w:val="18"/>
                <w:lang w:val="en-GB"/>
              </w:rPr>
              <w:t>V</w:t>
            </w:r>
            <w:r w:rsidR="000A1081" w:rsidRPr="5916CB80">
              <w:rPr>
                <w:szCs w:val="18"/>
                <w:lang w:val="en-GB"/>
              </w:rPr>
              <w:t>alue of assignment</w:t>
            </w:r>
            <w:r w:rsidR="00CB7BA0" w:rsidRPr="5916CB80">
              <w:rPr>
                <w:szCs w:val="18"/>
                <w:lang w:val="en-GB"/>
              </w:rPr>
              <w:t xml:space="preserve"> in EUR</w:t>
            </w:r>
          </w:p>
          <w:p w14:paraId="4ED6D253" w14:textId="28538F01" w:rsidR="000A1081" w:rsidRDefault="000A1081" w:rsidP="5916CB80">
            <w:pPr>
              <w:pStyle w:val="Lijstalinea"/>
              <w:numPr>
                <w:ilvl w:val="0"/>
                <w:numId w:val="1"/>
              </w:numPr>
              <w:rPr>
                <w:szCs w:val="18"/>
                <w:lang w:val="en-GB"/>
              </w:rPr>
            </w:pPr>
            <w:r w:rsidRPr="5916CB80">
              <w:rPr>
                <w:szCs w:val="18"/>
                <w:lang w:val="en-GB"/>
              </w:rPr>
              <w:t>Commencement and end date of contract</w:t>
            </w:r>
          </w:p>
          <w:p w14:paraId="20AC0987" w14:textId="5A7EDC67" w:rsidR="000A1081" w:rsidRDefault="000A1081" w:rsidP="5916CB80">
            <w:pPr>
              <w:pStyle w:val="Lijstalinea"/>
              <w:numPr>
                <w:ilvl w:val="0"/>
                <w:numId w:val="2"/>
              </w:numPr>
              <w:rPr>
                <w:szCs w:val="18"/>
                <w:lang w:val="en-GB"/>
              </w:rPr>
            </w:pPr>
            <w:r w:rsidRPr="5916CB80">
              <w:rPr>
                <w:szCs w:val="18"/>
                <w:lang w:val="en-GB"/>
              </w:rPr>
              <w:t xml:space="preserve">Contact data of referee: company name, </w:t>
            </w:r>
            <w:r w:rsidR="00CB7BA0" w:rsidRPr="5916CB80">
              <w:rPr>
                <w:szCs w:val="18"/>
                <w:lang w:val="en-GB"/>
              </w:rPr>
              <w:t xml:space="preserve">contact person, </w:t>
            </w:r>
            <w:r w:rsidRPr="5916CB80">
              <w:rPr>
                <w:szCs w:val="18"/>
                <w:lang w:val="en-GB"/>
              </w:rPr>
              <w:t>telephone/email</w:t>
            </w:r>
          </w:p>
        </w:tc>
      </w:tr>
      <w:tr w:rsidR="000A1081" w14:paraId="7BDDA347" w14:textId="77777777" w:rsidTr="5916CB80">
        <w:tc>
          <w:tcPr>
            <w:tcW w:w="846" w:type="dxa"/>
          </w:tcPr>
          <w:p w14:paraId="04ECB1B8" w14:textId="7EB0914A"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7AD5FAF5" w14:textId="77777777" w:rsidR="000A1081" w:rsidRDefault="000A1081" w:rsidP="000A1081">
            <w:pPr>
              <w:spacing w:line="240" w:lineRule="atLeast"/>
              <w:rPr>
                <w:rFonts w:ascii="Verdana" w:hAnsi="Verdana"/>
                <w:sz w:val="18"/>
                <w:szCs w:val="18"/>
                <w:lang w:val="en-GB"/>
              </w:rPr>
            </w:pPr>
          </w:p>
          <w:p w14:paraId="4D3AFAF0" w14:textId="77777777" w:rsidR="000A1081" w:rsidRDefault="000A1081" w:rsidP="000A1081">
            <w:pPr>
              <w:spacing w:line="240" w:lineRule="atLeast"/>
              <w:rPr>
                <w:rFonts w:ascii="Verdana" w:hAnsi="Verdana"/>
                <w:sz w:val="18"/>
                <w:szCs w:val="18"/>
                <w:lang w:val="en-GB"/>
              </w:rPr>
            </w:pPr>
          </w:p>
          <w:p w14:paraId="6D6E23B2" w14:textId="77777777" w:rsidR="000A1081" w:rsidRDefault="000A1081" w:rsidP="000A1081">
            <w:pPr>
              <w:spacing w:line="240" w:lineRule="atLeast"/>
              <w:rPr>
                <w:rFonts w:ascii="Verdana" w:hAnsi="Verdana"/>
                <w:sz w:val="18"/>
                <w:szCs w:val="18"/>
                <w:lang w:val="en-GB"/>
              </w:rPr>
            </w:pPr>
          </w:p>
          <w:p w14:paraId="348CCC1A" w14:textId="77777777" w:rsidR="000A1081" w:rsidRDefault="000A1081" w:rsidP="000A1081">
            <w:pPr>
              <w:spacing w:line="240" w:lineRule="atLeast"/>
              <w:rPr>
                <w:rFonts w:ascii="Verdana" w:hAnsi="Verdana"/>
                <w:sz w:val="18"/>
                <w:szCs w:val="18"/>
                <w:lang w:val="en-GB"/>
              </w:rPr>
            </w:pPr>
          </w:p>
          <w:p w14:paraId="563C2ADA" w14:textId="4AD4AEC9" w:rsidR="000A1081" w:rsidRDefault="000A1081" w:rsidP="000A1081">
            <w:pPr>
              <w:spacing w:line="240" w:lineRule="atLeast"/>
              <w:rPr>
                <w:rFonts w:ascii="Verdana" w:hAnsi="Verdana"/>
                <w:sz w:val="18"/>
                <w:szCs w:val="18"/>
                <w:lang w:val="en-GB"/>
              </w:rPr>
            </w:pPr>
          </w:p>
          <w:p w14:paraId="5C422EB5" w14:textId="77777777" w:rsidR="000A1081" w:rsidRDefault="000A1081" w:rsidP="000A1081">
            <w:pPr>
              <w:spacing w:line="240" w:lineRule="atLeast"/>
              <w:rPr>
                <w:rFonts w:ascii="Verdana" w:hAnsi="Verdana"/>
                <w:sz w:val="18"/>
                <w:szCs w:val="18"/>
                <w:lang w:val="en-GB"/>
              </w:rPr>
            </w:pPr>
          </w:p>
          <w:p w14:paraId="3CCF6836" w14:textId="187EDEF5" w:rsidR="000A1081" w:rsidRDefault="000A1081" w:rsidP="000A1081">
            <w:pPr>
              <w:spacing w:line="240" w:lineRule="atLeast"/>
              <w:rPr>
                <w:rFonts w:ascii="Verdana" w:hAnsi="Verdana"/>
                <w:sz w:val="18"/>
                <w:szCs w:val="18"/>
                <w:lang w:val="en-GB"/>
              </w:rPr>
            </w:pPr>
          </w:p>
        </w:tc>
      </w:tr>
      <w:tr w:rsidR="000A1081" w14:paraId="41C7B24F" w14:textId="77777777" w:rsidTr="5916CB80">
        <w:tc>
          <w:tcPr>
            <w:tcW w:w="846" w:type="dxa"/>
          </w:tcPr>
          <w:p w14:paraId="3E50D3C4" w14:textId="07DDFDD8"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36BEE5F6" w14:textId="77777777" w:rsidR="000A1081" w:rsidRDefault="000A1081" w:rsidP="000A1081">
            <w:pPr>
              <w:spacing w:line="240" w:lineRule="atLeast"/>
              <w:rPr>
                <w:rFonts w:ascii="Verdana" w:hAnsi="Verdana"/>
                <w:sz w:val="18"/>
                <w:szCs w:val="18"/>
                <w:lang w:val="en-GB"/>
              </w:rPr>
            </w:pPr>
          </w:p>
          <w:p w14:paraId="24076201" w14:textId="77777777" w:rsidR="000A1081" w:rsidRDefault="000A1081" w:rsidP="000A1081">
            <w:pPr>
              <w:spacing w:line="240" w:lineRule="atLeast"/>
              <w:rPr>
                <w:rFonts w:ascii="Verdana" w:hAnsi="Verdana"/>
                <w:sz w:val="18"/>
                <w:szCs w:val="18"/>
                <w:lang w:val="en-GB"/>
              </w:rPr>
            </w:pPr>
          </w:p>
          <w:p w14:paraId="3583CAA1" w14:textId="77777777" w:rsidR="000A1081" w:rsidRDefault="000A1081" w:rsidP="000A1081">
            <w:pPr>
              <w:spacing w:line="240" w:lineRule="atLeast"/>
              <w:rPr>
                <w:rFonts w:ascii="Verdana" w:hAnsi="Verdana"/>
                <w:sz w:val="18"/>
                <w:szCs w:val="18"/>
                <w:lang w:val="en-GB"/>
              </w:rPr>
            </w:pPr>
          </w:p>
          <w:p w14:paraId="7737E29D" w14:textId="77777777" w:rsidR="000A1081" w:rsidRDefault="000A1081" w:rsidP="000A1081">
            <w:pPr>
              <w:spacing w:line="240" w:lineRule="atLeast"/>
              <w:rPr>
                <w:rFonts w:ascii="Verdana" w:hAnsi="Verdana"/>
                <w:sz w:val="18"/>
                <w:szCs w:val="18"/>
                <w:lang w:val="en-GB"/>
              </w:rPr>
            </w:pPr>
          </w:p>
          <w:p w14:paraId="5B8D3099" w14:textId="7206BFDA" w:rsidR="000A1081" w:rsidRDefault="000A1081" w:rsidP="000A1081">
            <w:pPr>
              <w:spacing w:line="240" w:lineRule="atLeast"/>
              <w:rPr>
                <w:rFonts w:ascii="Verdana" w:hAnsi="Verdana"/>
                <w:sz w:val="18"/>
                <w:szCs w:val="18"/>
                <w:lang w:val="en-GB"/>
              </w:rPr>
            </w:pPr>
          </w:p>
          <w:p w14:paraId="07FAEFD5" w14:textId="77777777" w:rsidR="000A1081" w:rsidRDefault="000A1081" w:rsidP="000A1081">
            <w:pPr>
              <w:spacing w:line="240" w:lineRule="atLeast"/>
              <w:rPr>
                <w:rFonts w:ascii="Verdana" w:hAnsi="Verdana"/>
                <w:sz w:val="18"/>
                <w:szCs w:val="18"/>
                <w:lang w:val="en-GB"/>
              </w:rPr>
            </w:pPr>
          </w:p>
          <w:p w14:paraId="3DD8D09B" w14:textId="35FD9014" w:rsidR="000A1081" w:rsidRDefault="000A1081" w:rsidP="000A1081">
            <w:pPr>
              <w:spacing w:line="240" w:lineRule="atLeast"/>
              <w:rPr>
                <w:rFonts w:ascii="Verdana" w:hAnsi="Verdana"/>
                <w:sz w:val="18"/>
                <w:szCs w:val="18"/>
                <w:lang w:val="en-GB"/>
              </w:rPr>
            </w:pPr>
          </w:p>
        </w:tc>
      </w:tr>
      <w:tr w:rsidR="000A1081" w14:paraId="5ADF6577" w14:textId="77777777" w:rsidTr="5916CB80">
        <w:tc>
          <w:tcPr>
            <w:tcW w:w="846" w:type="dxa"/>
          </w:tcPr>
          <w:p w14:paraId="3DE7FC5F" w14:textId="0121F0F5"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34A91F24" w14:textId="77777777" w:rsidR="000A1081" w:rsidRDefault="000A1081" w:rsidP="000A1081">
            <w:pPr>
              <w:spacing w:line="240" w:lineRule="atLeast"/>
              <w:rPr>
                <w:rFonts w:ascii="Verdana" w:hAnsi="Verdana"/>
                <w:sz w:val="18"/>
                <w:szCs w:val="18"/>
                <w:lang w:val="en-GB"/>
              </w:rPr>
            </w:pPr>
          </w:p>
          <w:p w14:paraId="79D0DBA3" w14:textId="77777777" w:rsidR="000A1081" w:rsidRDefault="000A1081" w:rsidP="000A1081">
            <w:pPr>
              <w:spacing w:line="240" w:lineRule="atLeast"/>
              <w:rPr>
                <w:rFonts w:ascii="Verdana" w:hAnsi="Verdana"/>
                <w:sz w:val="18"/>
                <w:szCs w:val="18"/>
                <w:lang w:val="en-GB"/>
              </w:rPr>
            </w:pPr>
          </w:p>
          <w:p w14:paraId="41240B7A" w14:textId="77777777" w:rsidR="000A1081" w:rsidRDefault="000A1081" w:rsidP="000A1081">
            <w:pPr>
              <w:spacing w:line="240" w:lineRule="atLeast"/>
              <w:rPr>
                <w:rFonts w:ascii="Verdana" w:hAnsi="Verdana"/>
                <w:sz w:val="18"/>
                <w:szCs w:val="18"/>
                <w:lang w:val="en-GB"/>
              </w:rPr>
            </w:pPr>
          </w:p>
          <w:p w14:paraId="0CB9FDF9" w14:textId="77777777" w:rsidR="000A1081" w:rsidRDefault="000A1081" w:rsidP="000A1081">
            <w:pPr>
              <w:spacing w:line="240" w:lineRule="atLeast"/>
              <w:rPr>
                <w:rFonts w:ascii="Verdana" w:hAnsi="Verdana"/>
                <w:sz w:val="18"/>
                <w:szCs w:val="18"/>
                <w:lang w:val="en-GB"/>
              </w:rPr>
            </w:pPr>
          </w:p>
          <w:p w14:paraId="79E63B42" w14:textId="40CF6591" w:rsidR="000A1081" w:rsidRDefault="000A1081" w:rsidP="000A1081">
            <w:pPr>
              <w:spacing w:line="240" w:lineRule="atLeast"/>
              <w:rPr>
                <w:rFonts w:ascii="Verdana" w:hAnsi="Verdana"/>
                <w:sz w:val="18"/>
                <w:szCs w:val="18"/>
                <w:lang w:val="en-GB"/>
              </w:rPr>
            </w:pPr>
          </w:p>
          <w:p w14:paraId="6F784570" w14:textId="77777777" w:rsidR="000A1081" w:rsidRDefault="000A1081" w:rsidP="000A1081">
            <w:pPr>
              <w:spacing w:line="240" w:lineRule="atLeast"/>
              <w:rPr>
                <w:rFonts w:ascii="Verdana" w:hAnsi="Verdana"/>
                <w:sz w:val="18"/>
                <w:szCs w:val="18"/>
                <w:lang w:val="en-GB"/>
              </w:rPr>
            </w:pPr>
          </w:p>
          <w:p w14:paraId="07C9917F" w14:textId="5650EECE" w:rsidR="000A1081" w:rsidRDefault="000A1081" w:rsidP="000A1081">
            <w:pPr>
              <w:spacing w:line="240" w:lineRule="atLeast"/>
              <w:rPr>
                <w:rFonts w:ascii="Verdana" w:hAnsi="Verdana"/>
                <w:sz w:val="18"/>
                <w:szCs w:val="18"/>
                <w:lang w:val="en-GB"/>
              </w:rPr>
            </w:pPr>
          </w:p>
        </w:tc>
      </w:tr>
      <w:tr w:rsidR="008F7B46" w14:paraId="20D75849" w14:textId="77777777" w:rsidTr="5916CB80">
        <w:tc>
          <w:tcPr>
            <w:tcW w:w="846" w:type="dxa"/>
          </w:tcPr>
          <w:p w14:paraId="2CA5CDD6" w14:textId="77777777" w:rsidR="008F7B46" w:rsidRDefault="008F7B46" w:rsidP="00F701E9">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6FD65717" w14:textId="77777777" w:rsidR="008F7B46" w:rsidRDefault="008F7B46" w:rsidP="00F701E9">
            <w:pPr>
              <w:spacing w:line="240" w:lineRule="atLeast"/>
              <w:rPr>
                <w:rFonts w:ascii="Verdana" w:hAnsi="Verdana"/>
                <w:sz w:val="18"/>
                <w:szCs w:val="18"/>
                <w:lang w:val="en-GB"/>
              </w:rPr>
            </w:pPr>
          </w:p>
          <w:p w14:paraId="0CD81115" w14:textId="77777777" w:rsidR="008F7B46" w:rsidRDefault="008F7B46" w:rsidP="00F701E9">
            <w:pPr>
              <w:spacing w:line="240" w:lineRule="atLeast"/>
              <w:rPr>
                <w:rFonts w:ascii="Verdana" w:hAnsi="Verdana"/>
                <w:sz w:val="18"/>
                <w:szCs w:val="18"/>
                <w:lang w:val="en-GB"/>
              </w:rPr>
            </w:pPr>
          </w:p>
          <w:p w14:paraId="581412B1" w14:textId="77777777" w:rsidR="008F7B46" w:rsidRDefault="008F7B46" w:rsidP="00F701E9">
            <w:pPr>
              <w:spacing w:line="240" w:lineRule="atLeast"/>
              <w:rPr>
                <w:rFonts w:ascii="Verdana" w:hAnsi="Verdana"/>
                <w:sz w:val="18"/>
                <w:szCs w:val="18"/>
                <w:lang w:val="en-GB"/>
              </w:rPr>
            </w:pPr>
          </w:p>
          <w:p w14:paraId="151DF5C2" w14:textId="77777777" w:rsidR="008F7B46" w:rsidRDefault="008F7B46" w:rsidP="00F701E9">
            <w:pPr>
              <w:spacing w:line="240" w:lineRule="atLeast"/>
              <w:rPr>
                <w:rFonts w:ascii="Verdana" w:hAnsi="Verdana"/>
                <w:sz w:val="18"/>
                <w:szCs w:val="18"/>
                <w:lang w:val="en-GB"/>
              </w:rPr>
            </w:pPr>
          </w:p>
          <w:p w14:paraId="3969C4B5" w14:textId="77777777" w:rsidR="008F7B46" w:rsidRDefault="008F7B46" w:rsidP="00F701E9">
            <w:pPr>
              <w:spacing w:line="240" w:lineRule="atLeast"/>
              <w:rPr>
                <w:rFonts w:ascii="Verdana" w:hAnsi="Verdana"/>
                <w:sz w:val="18"/>
                <w:szCs w:val="18"/>
                <w:lang w:val="en-GB"/>
              </w:rPr>
            </w:pPr>
          </w:p>
          <w:p w14:paraId="29AC1432" w14:textId="77777777" w:rsidR="008F7B46" w:rsidRDefault="008F7B46" w:rsidP="00F701E9">
            <w:pPr>
              <w:spacing w:line="240" w:lineRule="atLeast"/>
              <w:rPr>
                <w:rFonts w:ascii="Verdana" w:hAnsi="Verdana"/>
                <w:sz w:val="18"/>
                <w:szCs w:val="18"/>
                <w:lang w:val="en-GB"/>
              </w:rPr>
            </w:pPr>
          </w:p>
          <w:p w14:paraId="498F7DBB" w14:textId="77777777" w:rsidR="008F7B46" w:rsidRDefault="008F7B46" w:rsidP="00F701E9">
            <w:pPr>
              <w:spacing w:line="240" w:lineRule="atLeast"/>
              <w:rPr>
                <w:rFonts w:ascii="Verdana" w:hAnsi="Verdana"/>
                <w:sz w:val="18"/>
                <w:szCs w:val="18"/>
                <w:lang w:val="en-GB"/>
              </w:rPr>
            </w:pPr>
          </w:p>
        </w:tc>
      </w:tr>
      <w:tr w:rsidR="008F7B46" w14:paraId="242D4202" w14:textId="77777777" w:rsidTr="5916CB80">
        <w:tc>
          <w:tcPr>
            <w:tcW w:w="846" w:type="dxa"/>
          </w:tcPr>
          <w:p w14:paraId="0062AAD6" w14:textId="77777777" w:rsidR="008F7B46" w:rsidRDefault="008F7B46" w:rsidP="00F701E9">
            <w:pPr>
              <w:spacing w:line="240" w:lineRule="atLeast"/>
              <w:rPr>
                <w:rFonts w:ascii="Verdana" w:hAnsi="Verdana"/>
                <w:sz w:val="18"/>
                <w:szCs w:val="18"/>
                <w:lang w:val="en-GB"/>
              </w:rPr>
            </w:pPr>
            <w:r>
              <w:rPr>
                <w:rFonts w:ascii="Verdana" w:hAnsi="Verdana"/>
                <w:sz w:val="18"/>
                <w:szCs w:val="18"/>
                <w:lang w:val="en-GB"/>
              </w:rPr>
              <w:lastRenderedPageBreak/>
              <w:t>No.</w:t>
            </w:r>
          </w:p>
        </w:tc>
        <w:tc>
          <w:tcPr>
            <w:tcW w:w="8216" w:type="dxa"/>
          </w:tcPr>
          <w:p w14:paraId="64407DB3" w14:textId="77777777" w:rsidR="008F7B46" w:rsidRDefault="008F7B46" w:rsidP="00F701E9">
            <w:pPr>
              <w:spacing w:line="240" w:lineRule="atLeast"/>
              <w:rPr>
                <w:rFonts w:ascii="Verdana" w:hAnsi="Verdana"/>
                <w:sz w:val="18"/>
                <w:szCs w:val="18"/>
                <w:lang w:val="en-GB"/>
              </w:rPr>
            </w:pPr>
          </w:p>
          <w:p w14:paraId="19233172" w14:textId="77777777" w:rsidR="008F7B46" w:rsidRDefault="008F7B46" w:rsidP="00F701E9">
            <w:pPr>
              <w:spacing w:line="240" w:lineRule="atLeast"/>
              <w:rPr>
                <w:rFonts w:ascii="Verdana" w:hAnsi="Verdana"/>
                <w:sz w:val="18"/>
                <w:szCs w:val="18"/>
                <w:lang w:val="en-GB"/>
              </w:rPr>
            </w:pPr>
          </w:p>
          <w:p w14:paraId="762C961D" w14:textId="77777777" w:rsidR="008F7B46" w:rsidRDefault="008F7B46" w:rsidP="00F701E9">
            <w:pPr>
              <w:spacing w:line="240" w:lineRule="atLeast"/>
              <w:rPr>
                <w:rFonts w:ascii="Verdana" w:hAnsi="Verdana"/>
                <w:sz w:val="18"/>
                <w:szCs w:val="18"/>
                <w:lang w:val="en-GB"/>
              </w:rPr>
            </w:pPr>
          </w:p>
          <w:p w14:paraId="2787BD1D" w14:textId="77777777" w:rsidR="008F7B46" w:rsidRDefault="008F7B46" w:rsidP="00F701E9">
            <w:pPr>
              <w:spacing w:line="240" w:lineRule="atLeast"/>
              <w:rPr>
                <w:rFonts w:ascii="Verdana" w:hAnsi="Verdana"/>
                <w:sz w:val="18"/>
                <w:szCs w:val="18"/>
                <w:lang w:val="en-GB"/>
              </w:rPr>
            </w:pPr>
          </w:p>
          <w:p w14:paraId="1D6ECEA4" w14:textId="77777777" w:rsidR="008F7B46" w:rsidRDefault="008F7B46" w:rsidP="00F701E9">
            <w:pPr>
              <w:spacing w:line="240" w:lineRule="atLeast"/>
              <w:rPr>
                <w:rFonts w:ascii="Verdana" w:hAnsi="Verdana"/>
                <w:sz w:val="18"/>
                <w:szCs w:val="18"/>
                <w:lang w:val="en-GB"/>
              </w:rPr>
            </w:pPr>
          </w:p>
          <w:p w14:paraId="3EFA1988" w14:textId="77777777" w:rsidR="008F7B46" w:rsidRDefault="008F7B46" w:rsidP="00F701E9">
            <w:pPr>
              <w:spacing w:line="240" w:lineRule="atLeast"/>
              <w:rPr>
                <w:rFonts w:ascii="Verdana" w:hAnsi="Verdana"/>
                <w:sz w:val="18"/>
                <w:szCs w:val="18"/>
                <w:lang w:val="en-GB"/>
              </w:rPr>
            </w:pPr>
          </w:p>
          <w:p w14:paraId="1BB259D7" w14:textId="77777777" w:rsidR="008F7B46" w:rsidRDefault="008F7B46" w:rsidP="00F701E9">
            <w:pPr>
              <w:spacing w:line="240" w:lineRule="atLeast"/>
              <w:rPr>
                <w:rFonts w:ascii="Verdana" w:hAnsi="Verdana"/>
                <w:sz w:val="18"/>
                <w:szCs w:val="18"/>
                <w:lang w:val="en-GB"/>
              </w:rPr>
            </w:pPr>
          </w:p>
        </w:tc>
      </w:tr>
      <w:tr w:rsidR="008F7B46" w14:paraId="0B6CC55F" w14:textId="77777777" w:rsidTr="5916CB80">
        <w:tc>
          <w:tcPr>
            <w:tcW w:w="846" w:type="dxa"/>
          </w:tcPr>
          <w:p w14:paraId="774A0357" w14:textId="77777777" w:rsidR="008F7B46" w:rsidRDefault="008F7B46" w:rsidP="00F701E9">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6D6F1EC8" w14:textId="77777777" w:rsidR="008F7B46" w:rsidRDefault="008F7B46" w:rsidP="00F701E9">
            <w:pPr>
              <w:spacing w:line="240" w:lineRule="atLeast"/>
              <w:rPr>
                <w:rFonts w:ascii="Verdana" w:hAnsi="Verdana"/>
                <w:sz w:val="18"/>
                <w:szCs w:val="18"/>
                <w:lang w:val="en-GB"/>
              </w:rPr>
            </w:pPr>
          </w:p>
          <w:p w14:paraId="5AFCDA5D" w14:textId="77777777" w:rsidR="008F7B46" w:rsidRDefault="008F7B46" w:rsidP="00F701E9">
            <w:pPr>
              <w:spacing w:line="240" w:lineRule="atLeast"/>
              <w:rPr>
                <w:rFonts w:ascii="Verdana" w:hAnsi="Verdana"/>
                <w:sz w:val="18"/>
                <w:szCs w:val="18"/>
                <w:lang w:val="en-GB"/>
              </w:rPr>
            </w:pPr>
          </w:p>
          <w:p w14:paraId="3151F76E" w14:textId="77777777" w:rsidR="008F7B46" w:rsidRDefault="008F7B46" w:rsidP="00F701E9">
            <w:pPr>
              <w:spacing w:line="240" w:lineRule="atLeast"/>
              <w:rPr>
                <w:rFonts w:ascii="Verdana" w:hAnsi="Verdana"/>
                <w:sz w:val="18"/>
                <w:szCs w:val="18"/>
                <w:lang w:val="en-GB"/>
              </w:rPr>
            </w:pPr>
          </w:p>
          <w:p w14:paraId="308E020A" w14:textId="77777777" w:rsidR="008F7B46" w:rsidRDefault="008F7B46" w:rsidP="00F701E9">
            <w:pPr>
              <w:spacing w:line="240" w:lineRule="atLeast"/>
              <w:rPr>
                <w:rFonts w:ascii="Verdana" w:hAnsi="Verdana"/>
                <w:sz w:val="18"/>
                <w:szCs w:val="18"/>
                <w:lang w:val="en-GB"/>
              </w:rPr>
            </w:pPr>
          </w:p>
          <w:p w14:paraId="52F1139F" w14:textId="77777777" w:rsidR="008F7B46" w:rsidRDefault="008F7B46" w:rsidP="00F701E9">
            <w:pPr>
              <w:spacing w:line="240" w:lineRule="atLeast"/>
              <w:rPr>
                <w:rFonts w:ascii="Verdana" w:hAnsi="Verdana"/>
                <w:sz w:val="18"/>
                <w:szCs w:val="18"/>
                <w:lang w:val="en-GB"/>
              </w:rPr>
            </w:pPr>
          </w:p>
          <w:p w14:paraId="058A9A60" w14:textId="77777777" w:rsidR="008F7B46" w:rsidRDefault="008F7B46" w:rsidP="00F701E9">
            <w:pPr>
              <w:spacing w:line="240" w:lineRule="atLeast"/>
              <w:rPr>
                <w:rFonts w:ascii="Verdana" w:hAnsi="Verdana"/>
                <w:sz w:val="18"/>
                <w:szCs w:val="18"/>
                <w:lang w:val="en-GB"/>
              </w:rPr>
            </w:pPr>
          </w:p>
          <w:p w14:paraId="3150FFA9" w14:textId="77777777" w:rsidR="008F7B46" w:rsidRDefault="008F7B46" w:rsidP="00F701E9">
            <w:pPr>
              <w:spacing w:line="240" w:lineRule="atLeast"/>
              <w:rPr>
                <w:rFonts w:ascii="Verdana" w:hAnsi="Verdana"/>
                <w:sz w:val="18"/>
                <w:szCs w:val="18"/>
                <w:lang w:val="en-GB"/>
              </w:rPr>
            </w:pPr>
          </w:p>
        </w:tc>
      </w:tr>
    </w:tbl>
    <w:p w14:paraId="6627DE08" w14:textId="77777777" w:rsidR="00FF7403" w:rsidRDefault="00FF7403" w:rsidP="000A1081">
      <w:pPr>
        <w:spacing w:line="240" w:lineRule="atLeast"/>
        <w:rPr>
          <w:rFonts w:ascii="Verdana" w:hAnsi="Verdana"/>
          <w:sz w:val="18"/>
          <w:lang w:val="en-US"/>
        </w:rPr>
      </w:pPr>
    </w:p>
    <w:p w14:paraId="4608A7FA" w14:textId="43BA8908" w:rsidR="000A1081" w:rsidRPr="000A1081" w:rsidRDefault="000A1081" w:rsidP="000A1081">
      <w:pPr>
        <w:spacing w:line="240" w:lineRule="atLeast"/>
        <w:rPr>
          <w:rFonts w:ascii="Verdana" w:hAnsi="Verdana"/>
          <w:sz w:val="18"/>
          <w:szCs w:val="18"/>
          <w:lang w:val="en-US"/>
        </w:rPr>
      </w:pPr>
      <w:r w:rsidRPr="000A1081">
        <w:rPr>
          <w:rFonts w:ascii="Verdana" w:hAnsi="Verdana"/>
          <w:sz w:val="18"/>
          <w:lang w:val="en-US"/>
        </w:rPr>
        <w:t xml:space="preserve">Tenderer declares that he has carried out at least one reference assignment </w:t>
      </w:r>
      <w:r w:rsidRPr="000A1081">
        <w:rPr>
          <w:rFonts w:ascii="Verdana" w:hAnsi="Verdana"/>
          <w:sz w:val="18"/>
          <w:u w:val="single"/>
          <w:lang w:val="en-US"/>
        </w:rPr>
        <w:t>for each of the core competences listed above</w:t>
      </w:r>
      <w:r w:rsidRPr="000A1081">
        <w:rPr>
          <w:rFonts w:ascii="Verdana" w:hAnsi="Verdana"/>
          <w:sz w:val="18"/>
          <w:lang w:val="en-US"/>
        </w:rPr>
        <w:t xml:space="preserve"> that meets the following minimum requirements:</w:t>
      </w:r>
    </w:p>
    <w:p w14:paraId="30516D41" w14:textId="77777777" w:rsidR="006A6D71" w:rsidRPr="006A6D71" w:rsidRDefault="006A6D71" w:rsidP="00DB0F99">
      <w:pPr>
        <w:pStyle w:val="Bullet"/>
        <w:rPr>
          <w:rFonts w:eastAsiaTheme="minorHAnsi"/>
        </w:rPr>
      </w:pPr>
      <w:r w:rsidRPr="006A6D71">
        <w:rPr>
          <w:rFonts w:eastAsiaTheme="minorHAnsi"/>
        </w:rPr>
        <w:t>The subject of the reference assignment must be comparable to the core competence in question.</w:t>
      </w:r>
    </w:p>
    <w:p w14:paraId="3ED923B7" w14:textId="15A36E90" w:rsidR="006A6D71" w:rsidRPr="006A6D71" w:rsidRDefault="006A6D71" w:rsidP="63E4CFAC">
      <w:pPr>
        <w:pStyle w:val="Bullet"/>
        <w:rPr>
          <w:rFonts w:eastAsiaTheme="minorEastAsia"/>
        </w:rPr>
      </w:pPr>
      <w:r w:rsidRPr="63E4CFAC">
        <w:rPr>
          <w:rFonts w:eastAsiaTheme="minorEastAsia"/>
        </w:rPr>
        <w:t xml:space="preserve">The reference assignment must have been executed or completed within the </w:t>
      </w:r>
      <w:r w:rsidR="7C3B23C2" w:rsidRPr="63E4CFAC">
        <w:rPr>
          <w:rFonts w:eastAsiaTheme="minorEastAsia"/>
        </w:rPr>
        <w:t>three</w:t>
      </w:r>
      <w:r w:rsidRPr="63E4CFAC">
        <w:rPr>
          <w:rFonts w:eastAsiaTheme="minorEastAsia"/>
        </w:rPr>
        <w:t xml:space="preserve"> (</w:t>
      </w:r>
      <w:r w:rsidR="7EE8462D" w:rsidRPr="63E4CFAC">
        <w:rPr>
          <w:rFonts w:eastAsiaTheme="minorEastAsia"/>
        </w:rPr>
        <w:t>3</w:t>
      </w:r>
      <w:r w:rsidRPr="63E4CFAC">
        <w:rPr>
          <w:rFonts w:eastAsiaTheme="minorEastAsia"/>
        </w:rPr>
        <w:t>) years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5F659E15" w14:textId="77777777" w:rsidR="006827D7" w:rsidRDefault="006827D7" w:rsidP="00DB0F99">
      <w:pPr>
        <w:pStyle w:val="Bullet"/>
        <w:rPr>
          <w:rFonts w:eastAsiaTheme="minorHAnsi"/>
        </w:rPr>
      </w:pPr>
    </w:p>
    <w:p w14:paraId="0EE326BD" w14:textId="3E41578A" w:rsidR="00DB0F99" w:rsidRPr="00DB0F99" w:rsidRDefault="00DB0F99" w:rsidP="00DB0F99">
      <w:pPr>
        <w:pStyle w:val="Bullet"/>
        <w:rPr>
          <w:rFonts w:eastAsiaTheme="minorEastAsia"/>
        </w:rPr>
      </w:pPr>
      <w:r w:rsidRPr="00DB0F99">
        <w:rPr>
          <w:rFonts w:eastAsiaTheme="minorEastAsia"/>
        </w:rPr>
        <w:t xml:space="preserve">In case separate reference assignments are used to fulfil all </w:t>
      </w:r>
      <w:r w:rsidR="008F7B46">
        <w:rPr>
          <w:rFonts w:eastAsiaTheme="minorEastAsia"/>
        </w:rPr>
        <w:t xml:space="preserve">six </w:t>
      </w:r>
      <w:r w:rsidRPr="00DB0F99">
        <w:rPr>
          <w:rFonts w:eastAsiaTheme="minorEastAsia"/>
        </w:rPr>
        <w:t>(</w:t>
      </w:r>
      <w:r w:rsidR="008F7B46">
        <w:rPr>
          <w:rFonts w:eastAsiaTheme="minorEastAsia"/>
        </w:rPr>
        <w:t>6</w:t>
      </w:r>
      <w:r w:rsidRPr="00DB0F99">
        <w:rPr>
          <w:rFonts w:eastAsiaTheme="minorEastAsia"/>
        </w:rPr>
        <w:t>) key competences</w:t>
      </w:r>
      <w:r w:rsidR="008F7B46">
        <w:rPr>
          <w:rFonts w:eastAsiaTheme="minorEastAsia"/>
        </w:rPr>
        <w:t>.</w:t>
      </w:r>
      <w:r w:rsidRPr="00DB0F99">
        <w:rPr>
          <w:rFonts w:eastAsiaTheme="minorEastAsia"/>
        </w:rPr>
        <w:t xml:space="preserve"> </w:t>
      </w:r>
    </w:p>
    <w:p w14:paraId="2E54BD46" w14:textId="3EBA0D4A" w:rsidR="00955AE5" w:rsidRDefault="00DB0F99" w:rsidP="63E4CFAC">
      <w:pPr>
        <w:pStyle w:val="Bullet"/>
        <w:rPr>
          <w:rFonts w:eastAsiaTheme="minorEastAsia"/>
        </w:rPr>
      </w:pPr>
      <w:r w:rsidRPr="63E4CFAC">
        <w:rPr>
          <w:rFonts w:eastAsiaTheme="minorEastAsia"/>
        </w:rPr>
        <w:t xml:space="preserve">The total value of the reference assignments must be at least: </w:t>
      </w:r>
      <w:r w:rsidRPr="63E4CFAC">
        <w:rPr>
          <w:rFonts w:eastAsiaTheme="minorEastAsia"/>
          <w:b/>
          <w:bCs/>
        </w:rPr>
        <w:t xml:space="preserve">EUR </w:t>
      </w:r>
      <w:r w:rsidR="5AB53C58" w:rsidRPr="63E4CFAC">
        <w:rPr>
          <w:rFonts w:eastAsiaTheme="minorEastAsia"/>
          <w:b/>
          <w:bCs/>
        </w:rPr>
        <w:t>300,000</w:t>
      </w:r>
      <w:r w:rsidRPr="63E4CFAC">
        <w:rPr>
          <w:rFonts w:eastAsiaTheme="minorEastAsia"/>
          <w:b/>
          <w:bCs/>
        </w:rPr>
        <w:t xml:space="preserve">,- </w:t>
      </w:r>
      <w:r w:rsidR="006A6D71" w:rsidRPr="63E4CFAC">
        <w:rPr>
          <w:rFonts w:eastAsiaTheme="minorEastAsia"/>
        </w:rPr>
        <w:t xml:space="preserve"> </w:t>
      </w:r>
    </w:p>
    <w:p w14:paraId="6D348B65" w14:textId="42E38AE8" w:rsidR="006A6D71" w:rsidRPr="006A6D71" w:rsidRDefault="006A6D71" w:rsidP="00DB0F99">
      <w:pPr>
        <w:pStyle w:val="Bullet"/>
        <w:rPr>
          <w:rFonts w:eastAsiaTheme="minorEastAsia"/>
        </w:rPr>
      </w:pPr>
      <w:r w:rsidRPr="35FAA186">
        <w:rPr>
          <w:rFonts w:eastAsiaTheme="minorEastAsia"/>
        </w:rPr>
        <w:t xml:space="preserve"> </w:t>
      </w:r>
    </w:p>
    <w:p w14:paraId="13D484AD" w14:textId="45E5E3C0" w:rsidR="006A6D71" w:rsidRPr="006A6D71" w:rsidRDefault="006A6D71" w:rsidP="63E4CFAC">
      <w:pPr>
        <w:pStyle w:val="Bullet"/>
        <w:rPr>
          <w:rFonts w:eastAsiaTheme="minorEastAsia"/>
        </w:rPr>
      </w:pPr>
      <w:r w:rsidRPr="63E4CFAC">
        <w:rPr>
          <w:rFonts w:eastAsiaTheme="minorEastAsia"/>
        </w:rPr>
        <w:t>This reference-assignment value must exclusively consist of the value of the aspects of the assignment that are equivalent to the services specified in this document. In case a series of separate yet significantly comparable assignments w</w:t>
      </w:r>
      <w:r w:rsidR="1C4A674B" w:rsidRPr="63E4CFAC">
        <w:rPr>
          <w:rFonts w:eastAsiaTheme="minorEastAsia"/>
        </w:rPr>
        <w:t>ere</w:t>
      </w:r>
      <w:r w:rsidRPr="63E4CFAC">
        <w:rPr>
          <w:rFonts w:eastAsiaTheme="minorEastAsia"/>
        </w:rPr>
        <w:t xml:space="preserve"> carried out for the same client during the reference period, then the turnover of these separate assignments can be combined into a cumulative total.</w:t>
      </w:r>
    </w:p>
    <w:p w14:paraId="0C110D52" w14:textId="77777777" w:rsidR="000A1081" w:rsidRPr="006A6D71" w:rsidRDefault="000A1081" w:rsidP="00DB0F99">
      <w:pPr>
        <w:pStyle w:val="Bullet"/>
      </w:pPr>
    </w:p>
    <w:p w14:paraId="638BE5E9" w14:textId="4DBAA321" w:rsidR="00C7045C" w:rsidRPr="00F42F16" w:rsidRDefault="000A1081" w:rsidP="00DB0F99">
      <w:pPr>
        <w:pStyle w:val="Bullet"/>
        <w:rPr>
          <w:szCs w:val="18"/>
          <w:lang w:val="en-US"/>
        </w:rPr>
      </w:pPr>
      <w:r>
        <w:t>Assignments including one or more subcontractors can only be used as reference assignments if  the subcontractor(s) in question will be involved in the fulfilment of the Contract and if the Tenderer can and will make use of the knowledge and experience of the subcontractor(s) in question during the fulfilment of the assignment.</w:t>
      </w:r>
    </w:p>
    <w:sectPr w:rsidR="00C7045C" w:rsidRPr="00F42F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B9B3805"/>
    <w:multiLevelType w:val="hybridMultilevel"/>
    <w:tmpl w:val="A154A6A6"/>
    <w:lvl w:ilvl="0" w:tplc="0809000F">
      <w:start w:val="1"/>
      <w:numFmt w:val="decimal"/>
      <w:lvlText w:val="%1."/>
      <w:lvlJc w:val="left"/>
      <w:pPr>
        <w:ind w:left="1065" w:hanging="705"/>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ED276A"/>
    <w:multiLevelType w:val="hybridMultilevel"/>
    <w:tmpl w:val="5B960CE8"/>
    <w:lvl w:ilvl="0" w:tplc="700A891A">
      <w:start w:val="1"/>
      <w:numFmt w:val="decimal"/>
      <w:lvlText w:val="%1."/>
      <w:lvlJc w:val="left"/>
      <w:pPr>
        <w:ind w:left="360" w:hanging="360"/>
      </w:pPr>
      <w:rPr>
        <w:rFonts w:ascii="Verdana" w:eastAsia="Calibri" w:hAnsi="Verdana" w:cs="Verdana"/>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B2D135F"/>
    <w:multiLevelType w:val="hybridMultilevel"/>
    <w:tmpl w:val="4702A5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FB86C89"/>
    <w:multiLevelType w:val="hybridMultilevel"/>
    <w:tmpl w:val="BC8E3462"/>
    <w:lvl w:ilvl="0" w:tplc="6D2EFEA6">
      <w:start w:val="1"/>
      <w:numFmt w:val="decimal"/>
      <w:lvlText w:val="%1."/>
      <w:lvlJc w:val="left"/>
      <w:pPr>
        <w:ind w:left="432" w:hanging="360"/>
      </w:pPr>
      <w:rPr>
        <w:rFonts w:hint="default"/>
      </w:rPr>
    </w:lvl>
    <w:lvl w:ilvl="1" w:tplc="04130019" w:tentative="1">
      <w:start w:val="1"/>
      <w:numFmt w:val="lowerLetter"/>
      <w:lvlText w:val="%2."/>
      <w:lvlJc w:val="left"/>
      <w:pPr>
        <w:ind w:left="1152" w:hanging="360"/>
      </w:pPr>
    </w:lvl>
    <w:lvl w:ilvl="2" w:tplc="0413001B" w:tentative="1">
      <w:start w:val="1"/>
      <w:numFmt w:val="lowerRoman"/>
      <w:lvlText w:val="%3."/>
      <w:lvlJc w:val="right"/>
      <w:pPr>
        <w:ind w:left="1872" w:hanging="180"/>
      </w:pPr>
    </w:lvl>
    <w:lvl w:ilvl="3" w:tplc="0413000F" w:tentative="1">
      <w:start w:val="1"/>
      <w:numFmt w:val="decimal"/>
      <w:lvlText w:val="%4."/>
      <w:lvlJc w:val="left"/>
      <w:pPr>
        <w:ind w:left="2592" w:hanging="360"/>
      </w:pPr>
    </w:lvl>
    <w:lvl w:ilvl="4" w:tplc="04130019" w:tentative="1">
      <w:start w:val="1"/>
      <w:numFmt w:val="lowerLetter"/>
      <w:lvlText w:val="%5."/>
      <w:lvlJc w:val="left"/>
      <w:pPr>
        <w:ind w:left="3312" w:hanging="360"/>
      </w:pPr>
    </w:lvl>
    <w:lvl w:ilvl="5" w:tplc="0413001B" w:tentative="1">
      <w:start w:val="1"/>
      <w:numFmt w:val="lowerRoman"/>
      <w:lvlText w:val="%6."/>
      <w:lvlJc w:val="right"/>
      <w:pPr>
        <w:ind w:left="4032" w:hanging="180"/>
      </w:pPr>
    </w:lvl>
    <w:lvl w:ilvl="6" w:tplc="0413000F" w:tentative="1">
      <w:start w:val="1"/>
      <w:numFmt w:val="decimal"/>
      <w:lvlText w:val="%7."/>
      <w:lvlJc w:val="left"/>
      <w:pPr>
        <w:ind w:left="4752" w:hanging="360"/>
      </w:pPr>
    </w:lvl>
    <w:lvl w:ilvl="7" w:tplc="04130019" w:tentative="1">
      <w:start w:val="1"/>
      <w:numFmt w:val="lowerLetter"/>
      <w:lvlText w:val="%8."/>
      <w:lvlJc w:val="left"/>
      <w:pPr>
        <w:ind w:left="5472" w:hanging="360"/>
      </w:pPr>
    </w:lvl>
    <w:lvl w:ilvl="8" w:tplc="0413001B" w:tentative="1">
      <w:start w:val="1"/>
      <w:numFmt w:val="lowerRoman"/>
      <w:lvlText w:val="%9."/>
      <w:lvlJc w:val="right"/>
      <w:pPr>
        <w:ind w:left="6192" w:hanging="180"/>
      </w:pPr>
    </w:lvl>
  </w:abstractNum>
  <w:abstractNum w:abstractNumId="5"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6E65B3F"/>
    <w:multiLevelType w:val="hybridMultilevel"/>
    <w:tmpl w:val="48763136"/>
    <w:lvl w:ilvl="0" w:tplc="A06A6A22">
      <w:start w:val="1"/>
      <w:numFmt w:val="bullet"/>
      <w:lvlText w:val=""/>
      <w:lvlJc w:val="left"/>
      <w:pPr>
        <w:ind w:left="72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17F6124"/>
    <w:multiLevelType w:val="hybridMultilevel"/>
    <w:tmpl w:val="DB82CA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2573E0D"/>
    <w:multiLevelType w:val="hybridMultilevel"/>
    <w:tmpl w:val="4B16EED4"/>
    <w:lvl w:ilvl="0" w:tplc="DCC61806">
      <w:start w:val="1"/>
      <w:numFmt w:val="bullet"/>
      <w:lvlText w:val=""/>
      <w:lvlJc w:val="left"/>
      <w:pPr>
        <w:ind w:left="720" w:hanging="360"/>
      </w:pPr>
      <w:rPr>
        <w:rFonts w:ascii="Wingdings" w:hAnsi="Wingdings" w:hint="default"/>
      </w:rPr>
    </w:lvl>
    <w:lvl w:ilvl="1" w:tplc="DC8EB858">
      <w:start w:val="1"/>
      <w:numFmt w:val="bullet"/>
      <w:lvlText w:val="o"/>
      <w:lvlJc w:val="left"/>
      <w:pPr>
        <w:ind w:left="1440" w:hanging="360"/>
      </w:pPr>
      <w:rPr>
        <w:rFonts w:ascii="Courier New" w:hAnsi="Courier New" w:hint="default"/>
      </w:rPr>
    </w:lvl>
    <w:lvl w:ilvl="2" w:tplc="8BE2ECBC">
      <w:start w:val="1"/>
      <w:numFmt w:val="bullet"/>
      <w:lvlText w:val=""/>
      <w:lvlJc w:val="left"/>
      <w:pPr>
        <w:ind w:left="2160" w:hanging="360"/>
      </w:pPr>
      <w:rPr>
        <w:rFonts w:ascii="Wingdings" w:hAnsi="Wingdings" w:hint="default"/>
      </w:rPr>
    </w:lvl>
    <w:lvl w:ilvl="3" w:tplc="79564AA0">
      <w:start w:val="1"/>
      <w:numFmt w:val="bullet"/>
      <w:lvlText w:val=""/>
      <w:lvlJc w:val="left"/>
      <w:pPr>
        <w:ind w:left="2880" w:hanging="360"/>
      </w:pPr>
      <w:rPr>
        <w:rFonts w:ascii="Symbol" w:hAnsi="Symbol" w:hint="default"/>
      </w:rPr>
    </w:lvl>
    <w:lvl w:ilvl="4" w:tplc="58ECD7FA">
      <w:start w:val="1"/>
      <w:numFmt w:val="bullet"/>
      <w:lvlText w:val="o"/>
      <w:lvlJc w:val="left"/>
      <w:pPr>
        <w:ind w:left="3600" w:hanging="360"/>
      </w:pPr>
      <w:rPr>
        <w:rFonts w:ascii="Courier New" w:hAnsi="Courier New" w:hint="default"/>
      </w:rPr>
    </w:lvl>
    <w:lvl w:ilvl="5" w:tplc="4DAAD358">
      <w:start w:val="1"/>
      <w:numFmt w:val="bullet"/>
      <w:lvlText w:val=""/>
      <w:lvlJc w:val="left"/>
      <w:pPr>
        <w:ind w:left="4320" w:hanging="360"/>
      </w:pPr>
      <w:rPr>
        <w:rFonts w:ascii="Wingdings" w:hAnsi="Wingdings" w:hint="default"/>
      </w:rPr>
    </w:lvl>
    <w:lvl w:ilvl="6" w:tplc="7DC0BA6C">
      <w:start w:val="1"/>
      <w:numFmt w:val="bullet"/>
      <w:lvlText w:val=""/>
      <w:lvlJc w:val="left"/>
      <w:pPr>
        <w:ind w:left="5040" w:hanging="360"/>
      </w:pPr>
      <w:rPr>
        <w:rFonts w:ascii="Symbol" w:hAnsi="Symbol" w:hint="default"/>
      </w:rPr>
    </w:lvl>
    <w:lvl w:ilvl="7" w:tplc="59B636B8">
      <w:start w:val="1"/>
      <w:numFmt w:val="bullet"/>
      <w:lvlText w:val="o"/>
      <w:lvlJc w:val="left"/>
      <w:pPr>
        <w:ind w:left="5760" w:hanging="360"/>
      </w:pPr>
      <w:rPr>
        <w:rFonts w:ascii="Courier New" w:hAnsi="Courier New" w:hint="default"/>
      </w:rPr>
    </w:lvl>
    <w:lvl w:ilvl="8" w:tplc="B178E2D2">
      <w:start w:val="1"/>
      <w:numFmt w:val="bullet"/>
      <w:lvlText w:val=""/>
      <w:lvlJc w:val="left"/>
      <w:pPr>
        <w:ind w:left="6480" w:hanging="360"/>
      </w:pPr>
      <w:rPr>
        <w:rFonts w:ascii="Wingdings" w:hAnsi="Wingdings" w:hint="default"/>
      </w:rPr>
    </w:lvl>
  </w:abstractNum>
  <w:abstractNum w:abstractNumId="12" w15:restartNumberingAfterBreak="0">
    <w:nsid w:val="62C32D54"/>
    <w:multiLevelType w:val="hybridMultilevel"/>
    <w:tmpl w:val="B98CCD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46E2F0A"/>
    <w:multiLevelType w:val="hybridMultilevel"/>
    <w:tmpl w:val="B04E2C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322B13"/>
    <w:multiLevelType w:val="hybridMultilevel"/>
    <w:tmpl w:val="BD808226"/>
    <w:lvl w:ilvl="0" w:tplc="6B983700">
      <w:start w:val="1"/>
      <w:numFmt w:val="bullet"/>
      <w:lvlText w:val=""/>
      <w:lvlJc w:val="left"/>
      <w:pPr>
        <w:ind w:left="720" w:hanging="360"/>
      </w:pPr>
      <w:rPr>
        <w:rFonts w:ascii="Wingdings" w:hAnsi="Wingdings" w:hint="default"/>
      </w:rPr>
    </w:lvl>
    <w:lvl w:ilvl="1" w:tplc="697E909E">
      <w:start w:val="1"/>
      <w:numFmt w:val="bullet"/>
      <w:lvlText w:val="o"/>
      <w:lvlJc w:val="left"/>
      <w:pPr>
        <w:ind w:left="1440" w:hanging="360"/>
      </w:pPr>
      <w:rPr>
        <w:rFonts w:ascii="Courier New" w:hAnsi="Courier New" w:hint="default"/>
      </w:rPr>
    </w:lvl>
    <w:lvl w:ilvl="2" w:tplc="7FD0D74E">
      <w:start w:val="1"/>
      <w:numFmt w:val="bullet"/>
      <w:lvlText w:val=""/>
      <w:lvlJc w:val="left"/>
      <w:pPr>
        <w:ind w:left="2160" w:hanging="360"/>
      </w:pPr>
      <w:rPr>
        <w:rFonts w:ascii="Wingdings" w:hAnsi="Wingdings" w:hint="default"/>
      </w:rPr>
    </w:lvl>
    <w:lvl w:ilvl="3" w:tplc="7316B0DE">
      <w:start w:val="1"/>
      <w:numFmt w:val="bullet"/>
      <w:lvlText w:val=""/>
      <w:lvlJc w:val="left"/>
      <w:pPr>
        <w:ind w:left="2880" w:hanging="360"/>
      </w:pPr>
      <w:rPr>
        <w:rFonts w:ascii="Symbol" w:hAnsi="Symbol" w:hint="default"/>
      </w:rPr>
    </w:lvl>
    <w:lvl w:ilvl="4" w:tplc="C8B45280">
      <w:start w:val="1"/>
      <w:numFmt w:val="bullet"/>
      <w:lvlText w:val="o"/>
      <w:lvlJc w:val="left"/>
      <w:pPr>
        <w:ind w:left="3600" w:hanging="360"/>
      </w:pPr>
      <w:rPr>
        <w:rFonts w:ascii="Courier New" w:hAnsi="Courier New" w:hint="default"/>
      </w:rPr>
    </w:lvl>
    <w:lvl w:ilvl="5" w:tplc="86E6AE86">
      <w:start w:val="1"/>
      <w:numFmt w:val="bullet"/>
      <w:lvlText w:val=""/>
      <w:lvlJc w:val="left"/>
      <w:pPr>
        <w:ind w:left="4320" w:hanging="360"/>
      </w:pPr>
      <w:rPr>
        <w:rFonts w:ascii="Wingdings" w:hAnsi="Wingdings" w:hint="default"/>
      </w:rPr>
    </w:lvl>
    <w:lvl w:ilvl="6" w:tplc="EE1086AE">
      <w:start w:val="1"/>
      <w:numFmt w:val="bullet"/>
      <w:lvlText w:val=""/>
      <w:lvlJc w:val="left"/>
      <w:pPr>
        <w:ind w:left="5040" w:hanging="360"/>
      </w:pPr>
      <w:rPr>
        <w:rFonts w:ascii="Symbol" w:hAnsi="Symbol" w:hint="default"/>
      </w:rPr>
    </w:lvl>
    <w:lvl w:ilvl="7" w:tplc="61D6E406">
      <w:start w:val="1"/>
      <w:numFmt w:val="bullet"/>
      <w:lvlText w:val="o"/>
      <w:lvlJc w:val="left"/>
      <w:pPr>
        <w:ind w:left="5760" w:hanging="360"/>
      </w:pPr>
      <w:rPr>
        <w:rFonts w:ascii="Courier New" w:hAnsi="Courier New" w:hint="default"/>
      </w:rPr>
    </w:lvl>
    <w:lvl w:ilvl="8" w:tplc="787EDFA4">
      <w:start w:val="1"/>
      <w:numFmt w:val="bullet"/>
      <w:lvlText w:val=""/>
      <w:lvlJc w:val="left"/>
      <w:pPr>
        <w:ind w:left="6480" w:hanging="360"/>
      </w:pPr>
      <w:rPr>
        <w:rFonts w:ascii="Wingdings" w:hAnsi="Wingdings" w:hint="default"/>
      </w:rPr>
    </w:lvl>
  </w:abstractNum>
  <w:abstractNum w:abstractNumId="15"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6" w15:restartNumberingAfterBreak="0">
    <w:nsid w:val="76DF2853"/>
    <w:multiLevelType w:val="hybridMultilevel"/>
    <w:tmpl w:val="4782CAEE"/>
    <w:lvl w:ilvl="0" w:tplc="B6545EF4">
      <w:start w:val="1"/>
      <w:numFmt w:val="bullet"/>
      <w:lvlText w:val=""/>
      <w:lvlJc w:val="left"/>
      <w:pPr>
        <w:tabs>
          <w:tab w:val="num" w:pos="720"/>
        </w:tabs>
        <w:ind w:left="720" w:hanging="360"/>
      </w:pPr>
      <w:rPr>
        <w:rFonts w:ascii="Symbol" w:hAnsi="Symbol" w:hint="default"/>
      </w:rPr>
    </w:lvl>
    <w:lvl w:ilvl="1" w:tplc="14AA1D8E">
      <w:start w:val="1"/>
      <w:numFmt w:val="bullet"/>
      <w:lvlText w:val="o"/>
      <w:lvlJc w:val="left"/>
      <w:pPr>
        <w:tabs>
          <w:tab w:val="num" w:pos="1440"/>
        </w:tabs>
        <w:ind w:left="1440" w:hanging="360"/>
      </w:pPr>
      <w:rPr>
        <w:rFonts w:ascii="Courier New" w:hAnsi="Courier New" w:cs="Courier New" w:hint="default"/>
      </w:rPr>
    </w:lvl>
    <w:lvl w:ilvl="2" w:tplc="33DCCEB2" w:tentative="1">
      <w:start w:val="1"/>
      <w:numFmt w:val="bullet"/>
      <w:lvlText w:val=""/>
      <w:lvlJc w:val="left"/>
      <w:pPr>
        <w:tabs>
          <w:tab w:val="num" w:pos="2160"/>
        </w:tabs>
        <w:ind w:left="2160" w:hanging="360"/>
      </w:pPr>
      <w:rPr>
        <w:rFonts w:ascii="Wingdings" w:hAnsi="Wingdings" w:hint="default"/>
      </w:rPr>
    </w:lvl>
    <w:lvl w:ilvl="3" w:tplc="F8767E2E" w:tentative="1">
      <w:start w:val="1"/>
      <w:numFmt w:val="bullet"/>
      <w:lvlText w:val=""/>
      <w:lvlJc w:val="left"/>
      <w:pPr>
        <w:tabs>
          <w:tab w:val="num" w:pos="2880"/>
        </w:tabs>
        <w:ind w:left="2880" w:hanging="360"/>
      </w:pPr>
      <w:rPr>
        <w:rFonts w:ascii="Symbol" w:hAnsi="Symbol" w:hint="default"/>
      </w:rPr>
    </w:lvl>
    <w:lvl w:ilvl="4" w:tplc="271CC6AA" w:tentative="1">
      <w:start w:val="1"/>
      <w:numFmt w:val="bullet"/>
      <w:lvlText w:val="o"/>
      <w:lvlJc w:val="left"/>
      <w:pPr>
        <w:tabs>
          <w:tab w:val="num" w:pos="3600"/>
        </w:tabs>
        <w:ind w:left="3600" w:hanging="360"/>
      </w:pPr>
      <w:rPr>
        <w:rFonts w:ascii="Courier New" w:hAnsi="Courier New" w:cs="Courier New" w:hint="default"/>
      </w:rPr>
    </w:lvl>
    <w:lvl w:ilvl="5" w:tplc="E6CEEFA0" w:tentative="1">
      <w:start w:val="1"/>
      <w:numFmt w:val="bullet"/>
      <w:lvlText w:val=""/>
      <w:lvlJc w:val="left"/>
      <w:pPr>
        <w:tabs>
          <w:tab w:val="num" w:pos="4320"/>
        </w:tabs>
        <w:ind w:left="4320" w:hanging="360"/>
      </w:pPr>
      <w:rPr>
        <w:rFonts w:ascii="Wingdings" w:hAnsi="Wingdings" w:hint="default"/>
      </w:rPr>
    </w:lvl>
    <w:lvl w:ilvl="6" w:tplc="516E60EE" w:tentative="1">
      <w:start w:val="1"/>
      <w:numFmt w:val="bullet"/>
      <w:lvlText w:val=""/>
      <w:lvlJc w:val="left"/>
      <w:pPr>
        <w:tabs>
          <w:tab w:val="num" w:pos="5040"/>
        </w:tabs>
        <w:ind w:left="5040" w:hanging="360"/>
      </w:pPr>
      <w:rPr>
        <w:rFonts w:ascii="Symbol" w:hAnsi="Symbol" w:hint="default"/>
      </w:rPr>
    </w:lvl>
    <w:lvl w:ilvl="7" w:tplc="E0A6C500" w:tentative="1">
      <w:start w:val="1"/>
      <w:numFmt w:val="bullet"/>
      <w:lvlText w:val="o"/>
      <w:lvlJc w:val="left"/>
      <w:pPr>
        <w:tabs>
          <w:tab w:val="num" w:pos="5760"/>
        </w:tabs>
        <w:ind w:left="5760" w:hanging="360"/>
      </w:pPr>
      <w:rPr>
        <w:rFonts w:ascii="Courier New" w:hAnsi="Courier New" w:cs="Courier New" w:hint="default"/>
      </w:rPr>
    </w:lvl>
    <w:lvl w:ilvl="8" w:tplc="0504C3A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4A2CA5"/>
    <w:multiLevelType w:val="hybridMultilevel"/>
    <w:tmpl w:val="325C72A2"/>
    <w:lvl w:ilvl="0" w:tplc="345E871A">
      <w:start w:val="2013"/>
      <w:numFmt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num w:numId="1" w16cid:durableId="1363049169">
    <w:abstractNumId w:val="14"/>
  </w:num>
  <w:num w:numId="2" w16cid:durableId="1854997161">
    <w:abstractNumId w:val="11"/>
  </w:num>
  <w:num w:numId="3" w16cid:durableId="1407068746">
    <w:abstractNumId w:val="7"/>
  </w:num>
  <w:num w:numId="4" w16cid:durableId="45953498">
    <w:abstractNumId w:val="0"/>
  </w:num>
  <w:num w:numId="5" w16cid:durableId="1328434201">
    <w:abstractNumId w:val="10"/>
  </w:num>
  <w:num w:numId="6" w16cid:durableId="1269241535">
    <w:abstractNumId w:val="17"/>
  </w:num>
  <w:num w:numId="7" w16cid:durableId="1962371156">
    <w:abstractNumId w:val="9"/>
  </w:num>
  <w:num w:numId="8" w16cid:durableId="566964959">
    <w:abstractNumId w:val="5"/>
  </w:num>
  <w:num w:numId="9" w16cid:durableId="205071377">
    <w:abstractNumId w:val="15"/>
  </w:num>
  <w:num w:numId="10" w16cid:durableId="103766590">
    <w:abstractNumId w:val="1"/>
  </w:num>
  <w:num w:numId="11" w16cid:durableId="938415485">
    <w:abstractNumId w:val="8"/>
  </w:num>
  <w:num w:numId="12" w16cid:durableId="1657805779">
    <w:abstractNumId w:val="16"/>
  </w:num>
  <w:num w:numId="13" w16cid:durableId="1799686161">
    <w:abstractNumId w:val="6"/>
  </w:num>
  <w:num w:numId="14" w16cid:durableId="1373849667">
    <w:abstractNumId w:val="2"/>
  </w:num>
  <w:num w:numId="15" w16cid:durableId="722677781">
    <w:abstractNumId w:val="13"/>
  </w:num>
  <w:num w:numId="16" w16cid:durableId="1534224675">
    <w:abstractNumId w:val="3"/>
  </w:num>
  <w:num w:numId="17" w16cid:durableId="789784300">
    <w:abstractNumId w:val="4"/>
  </w:num>
  <w:num w:numId="18" w16cid:durableId="20065441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26B43"/>
    <w:rsid w:val="00031018"/>
    <w:rsid w:val="000609B0"/>
    <w:rsid w:val="00081C0D"/>
    <w:rsid w:val="000A1081"/>
    <w:rsid w:val="000E4D49"/>
    <w:rsid w:val="001163B5"/>
    <w:rsid w:val="0012220F"/>
    <w:rsid w:val="0015165B"/>
    <w:rsid w:val="001741A3"/>
    <w:rsid w:val="001D0524"/>
    <w:rsid w:val="001D22CB"/>
    <w:rsid w:val="001D2B7C"/>
    <w:rsid w:val="00270BA7"/>
    <w:rsid w:val="00287ED9"/>
    <w:rsid w:val="002D6A69"/>
    <w:rsid w:val="002E33FF"/>
    <w:rsid w:val="0030673D"/>
    <w:rsid w:val="00313EE4"/>
    <w:rsid w:val="00315627"/>
    <w:rsid w:val="00327EAA"/>
    <w:rsid w:val="003348F1"/>
    <w:rsid w:val="003920B6"/>
    <w:rsid w:val="003C4D7B"/>
    <w:rsid w:val="003E3FD2"/>
    <w:rsid w:val="00484551"/>
    <w:rsid w:val="004C07D8"/>
    <w:rsid w:val="004C2CBF"/>
    <w:rsid w:val="005144CA"/>
    <w:rsid w:val="00521527"/>
    <w:rsid w:val="00556696"/>
    <w:rsid w:val="00574D7E"/>
    <w:rsid w:val="00596EBA"/>
    <w:rsid w:val="005D3120"/>
    <w:rsid w:val="005D518B"/>
    <w:rsid w:val="00617963"/>
    <w:rsid w:val="00622046"/>
    <w:rsid w:val="00637F1B"/>
    <w:rsid w:val="0064070A"/>
    <w:rsid w:val="006558D1"/>
    <w:rsid w:val="0068070A"/>
    <w:rsid w:val="006827D7"/>
    <w:rsid w:val="006A6D71"/>
    <w:rsid w:val="006A73A4"/>
    <w:rsid w:val="006D65E7"/>
    <w:rsid w:val="006F4BEB"/>
    <w:rsid w:val="006F5881"/>
    <w:rsid w:val="0077503E"/>
    <w:rsid w:val="007F44F5"/>
    <w:rsid w:val="007F4BB5"/>
    <w:rsid w:val="0080172D"/>
    <w:rsid w:val="008048F2"/>
    <w:rsid w:val="008313E4"/>
    <w:rsid w:val="00875BA5"/>
    <w:rsid w:val="0088318F"/>
    <w:rsid w:val="00883FC8"/>
    <w:rsid w:val="008D0172"/>
    <w:rsid w:val="008D3AE8"/>
    <w:rsid w:val="008D5AC5"/>
    <w:rsid w:val="008F7B46"/>
    <w:rsid w:val="00912324"/>
    <w:rsid w:val="00930D62"/>
    <w:rsid w:val="00955AE5"/>
    <w:rsid w:val="00973176"/>
    <w:rsid w:val="00982A65"/>
    <w:rsid w:val="009A196C"/>
    <w:rsid w:val="009B4A51"/>
    <w:rsid w:val="009D5CBF"/>
    <w:rsid w:val="00A4236E"/>
    <w:rsid w:val="00A63685"/>
    <w:rsid w:val="00A63DD3"/>
    <w:rsid w:val="00A8304C"/>
    <w:rsid w:val="00A97931"/>
    <w:rsid w:val="00AA2AB8"/>
    <w:rsid w:val="00AA7CE5"/>
    <w:rsid w:val="00AB787E"/>
    <w:rsid w:val="00B11816"/>
    <w:rsid w:val="00B128BF"/>
    <w:rsid w:val="00B155EE"/>
    <w:rsid w:val="00B31709"/>
    <w:rsid w:val="00B41C10"/>
    <w:rsid w:val="00BE6BCA"/>
    <w:rsid w:val="00BF6C59"/>
    <w:rsid w:val="00C7045C"/>
    <w:rsid w:val="00C92D1C"/>
    <w:rsid w:val="00CA4E81"/>
    <w:rsid w:val="00CB7BA0"/>
    <w:rsid w:val="00CD59C9"/>
    <w:rsid w:val="00D1380B"/>
    <w:rsid w:val="00D23734"/>
    <w:rsid w:val="00D3589E"/>
    <w:rsid w:val="00D722EA"/>
    <w:rsid w:val="00DB0F99"/>
    <w:rsid w:val="00DB22FD"/>
    <w:rsid w:val="00E3049E"/>
    <w:rsid w:val="00EF08D3"/>
    <w:rsid w:val="00F378F8"/>
    <w:rsid w:val="00F42F16"/>
    <w:rsid w:val="00F52A69"/>
    <w:rsid w:val="00F63735"/>
    <w:rsid w:val="00F7746E"/>
    <w:rsid w:val="00FF7403"/>
    <w:rsid w:val="0FCD84E4"/>
    <w:rsid w:val="1C4A674B"/>
    <w:rsid w:val="22DA9EE4"/>
    <w:rsid w:val="35FAA186"/>
    <w:rsid w:val="462CF039"/>
    <w:rsid w:val="5916CB80"/>
    <w:rsid w:val="5AB53C58"/>
    <w:rsid w:val="5D5BB8EC"/>
    <w:rsid w:val="63E4CFAC"/>
    <w:rsid w:val="6E96D6DA"/>
    <w:rsid w:val="6F7C358F"/>
    <w:rsid w:val="77CB591D"/>
    <w:rsid w:val="7C3B23C2"/>
    <w:rsid w:val="7E8583DE"/>
    <w:rsid w:val="7EE846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rsid w:val="00B128BF"/>
    <w:rPr>
      <w:sz w:val="16"/>
      <w:lang w:val="en-GB" w:eastAsia="en-GB"/>
    </w:rPr>
  </w:style>
  <w:style w:type="paragraph" w:styleId="Tekstopmerking">
    <w:name w:val="annotation text"/>
    <w:basedOn w:val="Standaard"/>
    <w:link w:val="TekstopmerkingChar"/>
    <w:autoRedefine/>
    <w:semiHidden/>
    <w:rsid w:val="00B128BF"/>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semiHidden/>
    <w:rsid w:val="00B128BF"/>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basedOn w:val="Standaard"/>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DB0F99"/>
    <w:pPr>
      <w:widowControl w:val="0"/>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DB0F99"/>
    <w:rPr>
      <w:rFonts w:ascii="Verdana" w:eastAsia="Times New Roman" w:hAnsi="Verdana" w:cs="Times New Roman"/>
      <w:sz w:val="18"/>
      <w:szCs w:val="20"/>
      <w:lang w:val="en-GB" w:eastAsia="en-GB"/>
    </w:rPr>
  </w:style>
  <w:style w:type="paragraph" w:styleId="Revisie">
    <w:name w:val="Revision"/>
    <w:hidden/>
    <w:uiPriority w:val="99"/>
    <w:semiHidden/>
    <w:rsid w:val="00BE6BCA"/>
    <w:pPr>
      <w:spacing w:after="0" w:line="240" w:lineRule="auto"/>
    </w:pPr>
  </w:style>
  <w:style w:type="paragraph" w:styleId="Normaalweb">
    <w:name w:val="Normal (Web)"/>
    <w:basedOn w:val="Standaard"/>
    <w:uiPriority w:val="99"/>
    <w:unhideWhenUsed/>
    <w:rsid w:val="006F5881"/>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2F6F3D7EECE74994A504D16E5935ED" ma:contentTypeVersion="4" ma:contentTypeDescription="Een nieuw document maken." ma:contentTypeScope="" ma:versionID="beaf5f3c7704a63ba99b128e4ec5545c">
  <xsd:schema xmlns:xsd="http://www.w3.org/2001/XMLSchema" xmlns:xs="http://www.w3.org/2001/XMLSchema" xmlns:p="http://schemas.microsoft.com/office/2006/metadata/properties" xmlns:ns2="4fffc4cb-9fd8-4ed8-84db-bd9dd1f8a28b" xmlns:ns3="97ea1ec9-6adf-4e2d-8dd2-8bf7c4ea1f37" targetNamespace="http://schemas.microsoft.com/office/2006/metadata/properties" ma:root="true" ma:fieldsID="79f640f1212ffc7a9eb5748428a07701" ns2:_="" ns3:_="">
    <xsd:import namespace="4fffc4cb-9fd8-4ed8-84db-bd9dd1f8a28b"/>
    <xsd:import namespace="97ea1ec9-6adf-4e2d-8dd2-8bf7c4ea1f3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ffc4cb-9fd8-4ed8-84db-bd9dd1f8a2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ea1ec9-6adf-4e2d-8dd2-8bf7c4ea1f3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65599C-B148-48C6-A5DB-806AF3C9419D}">
  <ds:schemaRefs>
    <ds:schemaRef ds:uri="http://schemas.microsoft.com/sharepoint/v3/contenttype/forms"/>
  </ds:schemaRefs>
</ds:datastoreItem>
</file>

<file path=customXml/itemProps2.xml><?xml version="1.0" encoding="utf-8"?>
<ds:datastoreItem xmlns:ds="http://schemas.openxmlformats.org/officeDocument/2006/customXml" ds:itemID="{EE6CCC18-0EA5-4F80-BC1B-82992895DEE7}">
  <ds:schemaRefs>
    <ds:schemaRef ds:uri="http://schemas.openxmlformats.org/officeDocument/2006/bibliography"/>
  </ds:schemaRefs>
</ds:datastoreItem>
</file>

<file path=customXml/itemProps3.xml><?xml version="1.0" encoding="utf-8"?>
<ds:datastoreItem xmlns:ds="http://schemas.openxmlformats.org/officeDocument/2006/customXml" ds:itemID="{82293DB2-3A28-4493-B289-F43C3E3EF49E}">
  <ds:schemaRefs>
    <ds:schemaRef ds:uri="4fffc4cb-9fd8-4ed8-84db-bd9dd1f8a28b"/>
    <ds:schemaRef ds:uri="http://purl.org/dc/terms/"/>
    <ds:schemaRef ds:uri="http://schemas.openxmlformats.org/package/2006/metadata/core-properties"/>
    <ds:schemaRef ds:uri="http://schemas.microsoft.com/office/2006/documentManagement/types"/>
    <ds:schemaRef ds:uri="97ea1ec9-6adf-4e2d-8dd2-8bf7c4ea1f37"/>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7AB735E-2BFE-4150-A302-17FA8993D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ffc4cb-9fd8-4ed8-84db-bd9dd1f8a28b"/>
    <ds:schemaRef ds:uri="97ea1ec9-6adf-4e2d-8dd2-8bf7c4ea1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bde8109-f994-4a60-a1d3-5c95e2ff3620}" enabled="1" method="Privilege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409</Words>
  <Characters>2255</Characters>
  <Application>Microsoft Office Word</Application>
  <DocSecurity>0</DocSecurity>
  <Lines>18</Lines>
  <Paragraphs>5</Paragraphs>
  <ScaleCrop>false</ScaleCrop>
  <Company>Ministerie van EZ</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Hartog, M.J.P. den (Mirjam)</cp:lastModifiedBy>
  <cp:revision>2</cp:revision>
  <cp:lastPrinted>2014-09-21T19:25:00Z</cp:lastPrinted>
  <dcterms:created xsi:type="dcterms:W3CDTF">2023-06-26T13:36:00Z</dcterms:created>
  <dcterms:modified xsi:type="dcterms:W3CDTF">2023-06-26T13:36:00Z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0x010100422F6F3D7EECE74994A504D16E5935ED</vt:lpwstr>
  </property>
  <property fmtid="{D5CDD505-2E9C-101B-9397-08002B2CF9AE}" pid="3" name="MediaServiceImageTags">
    <vt:lpwstr/>
  </property>
</Properties>
</file>